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67" w:rsidRDefault="00760067">
      <w:pPr>
        <w:pStyle w:val="newncpi0"/>
        <w:jc w:val="center"/>
      </w:pPr>
      <w:bookmarkStart w:id="0" w:name="_GoBack"/>
      <w:r>
        <w:rPr>
          <w:rStyle w:val="name"/>
        </w:rPr>
        <w:t>ПОСТАНОВЛЕНИЕ </w:t>
      </w:r>
      <w:r>
        <w:rPr>
          <w:rStyle w:val="promulgator"/>
        </w:rPr>
        <w:t>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w:t>
      </w:r>
    </w:p>
    <w:p w:rsidR="00760067" w:rsidRDefault="00760067">
      <w:pPr>
        <w:pStyle w:val="newncpi"/>
        <w:ind w:firstLine="0"/>
        <w:jc w:val="center"/>
      </w:pPr>
      <w:r>
        <w:rPr>
          <w:rStyle w:val="datepr"/>
        </w:rPr>
        <w:t>12 августа 2011 г.</w:t>
      </w:r>
      <w:r>
        <w:rPr>
          <w:rStyle w:val="number"/>
        </w:rPr>
        <w:t xml:space="preserve"> № 33/77/17</w:t>
      </w:r>
    </w:p>
    <w:bookmarkEnd w:id="0"/>
    <w:p w:rsidR="00760067" w:rsidRDefault="00760067">
      <w:pPr>
        <w:pStyle w:val="title"/>
      </w:pPr>
      <w:r>
        <w:t>О порядке приобретения, использования, учета, хранения, возврата и уничтожения бланков документов с определенной степенью защиты</w:t>
      </w:r>
    </w:p>
    <w:p w:rsidR="00760067" w:rsidRDefault="00760067">
      <w:pPr>
        <w:pStyle w:val="changei"/>
      </w:pPr>
      <w:r>
        <w:t>Изменения и дополнения:</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8 октября 2013 г. № 29/64/16 (зарегистрировано в Национальном реестре - № 8/28001 от 24.10.2013 г.) &lt;W21328001&gt;;</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31 декабря 2014 г. № 45/91/20 (зарегистрировано в Национальном реестре - № 8/29534 от 26.01.2015 г.) &lt;W21529534&gt;;</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7 февраля 2018 г. № 3/12/3 (зарегистрировано в Национальном реестре - № 8/32905 от 07.03.2018 г.) &lt;W21832905&gt;;</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24 июня 2019 г. № 30/30/9 (зарегистрировано в Национальном реестре - № 8/34799 от 22.11.2019 г.) &lt;W21934799&gt;;</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24 февраля 2021 г. № 5/22/5 (зарегистрировано в Национальном реестре - № 8/37029 от 10.08.2021 г.) &lt;W22137029&gt;;</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28 октября 2022 г. № 30/47/21 (зарегистрировано в Национальном реестре - № 8/39334 от 11.01.2023 г.) &lt;W22339334&gt; - внесены изменения и дополнения, вступившие в силу 18 января 2023 г., за исключением изменений и дополнений, которые вступят в силу 22 января 2023 г.;</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28 октября 2022 г. № 30/47/21 (зарегистрировано в Национальном реестре - № 8/39334 от 11.01.2023 г.) &lt;W22339334&gt; - внесены изменения и дополнения, вступившие в силу 18 января 2023 г. и 22 января 2023 г.;</w:t>
      </w:r>
    </w:p>
    <w:p w:rsidR="00760067" w:rsidRDefault="00760067">
      <w:pPr>
        <w:pStyle w:val="changeadd"/>
      </w:pPr>
      <w:r>
        <w:t>Постановление Министерства по налогам и сборам Республики Беларусь, Министерства финансов Республики Беларусь и Министерства связи и информатизации Республики Беларусь от 21 декабря 2023 г. № 37/77/27 (зарегистрировано в Национальном реестре - № 8/40944 от 04.01.2024 г.) &lt;W22440944&gt;</w:t>
      </w:r>
    </w:p>
    <w:p w:rsidR="00760067" w:rsidRDefault="00760067">
      <w:pPr>
        <w:pStyle w:val="newncpi"/>
      </w:pPr>
      <w:r>
        <w:t> </w:t>
      </w:r>
    </w:p>
    <w:p w:rsidR="00760067" w:rsidRDefault="00760067">
      <w:pPr>
        <w:pStyle w:val="preamble"/>
      </w:pPr>
      <w:r>
        <w:t xml:space="preserve">На основании подпункта 5.6 пункта 5 Положения о Министерстве по налогам и сборам Республики Беларусь, утвержденного постановлением Совета Министров </w:t>
      </w:r>
      <w:r>
        <w:lastRenderedPageBreak/>
        <w:t>Республики Беларусь от 31 октября 2001 г. № 1592,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подпункта 6.1 пункта 6 Положения о Министерстве связи и информатизации Республики Беларусь, утвержденного постановлением Совета Министров Республики Беларусь от 17 марта 2004 г. № 302, и пункта 6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Министерство по налогам и сборам Республики Беларусь, Министерство финансов Республики Беларусь и Министерство связи и информатизации Республики Беларусь ПОСТАНОВЛЯЮТ:</w:t>
      </w:r>
    </w:p>
    <w:p w:rsidR="00760067" w:rsidRDefault="00760067">
      <w:pPr>
        <w:pStyle w:val="point"/>
      </w:pPr>
      <w:r>
        <w:t>1. Утвердить Инструкцию о порядке приобретения, использования, учета, хранения, возврата и уничтожения бланков документов с определенной степенью защиты (прилагается).</w:t>
      </w:r>
    </w:p>
    <w:p w:rsidR="00760067" w:rsidRDefault="00760067">
      <w:pPr>
        <w:pStyle w:val="point"/>
      </w:pPr>
      <w:r>
        <w:t>2. Настоящее постановление вступает в силу после его официального опубликования.</w:t>
      </w:r>
    </w:p>
    <w:p w:rsidR="00760067" w:rsidRDefault="00760067">
      <w:pPr>
        <w:pStyle w:val="newncpi"/>
      </w:pPr>
      <w:r>
        <w:t> </w:t>
      </w:r>
    </w:p>
    <w:tbl>
      <w:tblPr>
        <w:tblStyle w:val="tablencpi"/>
        <w:tblW w:w="5000" w:type="pct"/>
        <w:tblLook w:val="04A0" w:firstRow="1" w:lastRow="0" w:firstColumn="1" w:lastColumn="0" w:noHBand="0" w:noVBand="1"/>
      </w:tblPr>
      <w:tblGrid>
        <w:gridCol w:w="3275"/>
        <w:gridCol w:w="2807"/>
        <w:gridCol w:w="3275"/>
      </w:tblGrid>
      <w:tr w:rsidR="00760067">
        <w:tc>
          <w:tcPr>
            <w:tcW w:w="1750" w:type="pct"/>
            <w:tcMar>
              <w:top w:w="0" w:type="dxa"/>
              <w:left w:w="6" w:type="dxa"/>
              <w:bottom w:w="0" w:type="dxa"/>
              <w:right w:w="6" w:type="dxa"/>
            </w:tcMar>
            <w:vAlign w:val="bottom"/>
            <w:hideMark/>
          </w:tcPr>
          <w:p w:rsidR="00760067" w:rsidRDefault="00760067">
            <w:pPr>
              <w:pStyle w:val="newncpi0"/>
              <w:jc w:val="left"/>
            </w:pPr>
            <w:r>
              <w:rPr>
                <w:rStyle w:val="post"/>
              </w:rPr>
              <w:t>Министр по налогам и сборам</w:t>
            </w:r>
            <w:r>
              <w:br/>
            </w:r>
            <w:r>
              <w:rPr>
                <w:rStyle w:val="post"/>
              </w:rPr>
              <w:t>Республики Беларусь</w:t>
            </w:r>
          </w:p>
          <w:p w:rsidR="00760067" w:rsidRDefault="00760067">
            <w:pPr>
              <w:pStyle w:val="newncpi0"/>
              <w:ind w:firstLine="1021"/>
              <w:jc w:val="left"/>
            </w:pPr>
            <w:r>
              <w:rPr>
                <w:rStyle w:val="pers"/>
              </w:rPr>
              <w:t>В.Н.Полуян</w:t>
            </w:r>
          </w:p>
        </w:tc>
        <w:tc>
          <w:tcPr>
            <w:tcW w:w="1500" w:type="pct"/>
            <w:tcMar>
              <w:top w:w="0" w:type="dxa"/>
              <w:left w:w="6" w:type="dxa"/>
              <w:bottom w:w="0" w:type="dxa"/>
              <w:right w:w="6" w:type="dxa"/>
            </w:tcMar>
            <w:hideMark/>
          </w:tcPr>
          <w:p w:rsidR="00760067" w:rsidRDefault="00760067">
            <w:pPr>
              <w:pStyle w:val="newncpi0"/>
              <w:jc w:val="left"/>
            </w:pPr>
            <w:r>
              <w:t> </w:t>
            </w:r>
          </w:p>
        </w:tc>
        <w:tc>
          <w:tcPr>
            <w:tcW w:w="1750" w:type="pct"/>
            <w:tcMar>
              <w:top w:w="0" w:type="dxa"/>
              <w:left w:w="6" w:type="dxa"/>
              <w:bottom w:w="0" w:type="dxa"/>
              <w:right w:w="6" w:type="dxa"/>
            </w:tcMar>
            <w:vAlign w:val="bottom"/>
            <w:hideMark/>
          </w:tcPr>
          <w:p w:rsidR="00760067" w:rsidRDefault="00760067">
            <w:pPr>
              <w:pStyle w:val="newncpi0"/>
              <w:jc w:val="left"/>
            </w:pPr>
            <w:r>
              <w:rPr>
                <w:rStyle w:val="post"/>
              </w:rPr>
              <w:t>Министр финансов</w:t>
            </w:r>
            <w:r>
              <w:br/>
            </w:r>
            <w:r>
              <w:rPr>
                <w:rStyle w:val="post"/>
              </w:rPr>
              <w:t>Республики Беларусь</w:t>
            </w:r>
          </w:p>
          <w:p w:rsidR="00760067" w:rsidRDefault="00760067">
            <w:pPr>
              <w:pStyle w:val="newncpi0"/>
              <w:ind w:firstLine="1021"/>
              <w:jc w:val="left"/>
            </w:pPr>
            <w:r>
              <w:rPr>
                <w:rStyle w:val="pers"/>
              </w:rPr>
              <w:t>А.М.Харковец</w:t>
            </w:r>
          </w:p>
        </w:tc>
      </w:tr>
      <w:tr w:rsidR="00760067">
        <w:tc>
          <w:tcPr>
            <w:tcW w:w="1750" w:type="pct"/>
            <w:tcMar>
              <w:top w:w="0" w:type="dxa"/>
              <w:left w:w="6" w:type="dxa"/>
              <w:bottom w:w="0" w:type="dxa"/>
              <w:right w:w="6" w:type="dxa"/>
            </w:tcMar>
            <w:vAlign w:val="bottom"/>
            <w:hideMark/>
          </w:tcPr>
          <w:p w:rsidR="00760067" w:rsidRDefault="00760067">
            <w:pPr>
              <w:pStyle w:val="newncpi0"/>
              <w:jc w:val="left"/>
            </w:pPr>
            <w:r>
              <w:t> </w:t>
            </w:r>
          </w:p>
        </w:tc>
        <w:tc>
          <w:tcPr>
            <w:tcW w:w="1500" w:type="pct"/>
            <w:tcMar>
              <w:top w:w="0" w:type="dxa"/>
              <w:left w:w="6" w:type="dxa"/>
              <w:bottom w:w="0" w:type="dxa"/>
              <w:right w:w="6" w:type="dxa"/>
            </w:tcMar>
            <w:hideMark/>
          </w:tcPr>
          <w:p w:rsidR="00760067" w:rsidRDefault="00760067">
            <w:pPr>
              <w:pStyle w:val="newncpi0"/>
              <w:jc w:val="left"/>
            </w:pPr>
            <w:r>
              <w:t> </w:t>
            </w:r>
          </w:p>
        </w:tc>
        <w:tc>
          <w:tcPr>
            <w:tcW w:w="1750" w:type="pct"/>
            <w:tcMar>
              <w:top w:w="0" w:type="dxa"/>
              <w:left w:w="6" w:type="dxa"/>
              <w:bottom w:w="0" w:type="dxa"/>
              <w:right w:w="6" w:type="dxa"/>
            </w:tcMar>
            <w:vAlign w:val="bottom"/>
            <w:hideMark/>
          </w:tcPr>
          <w:p w:rsidR="00760067" w:rsidRDefault="00760067">
            <w:pPr>
              <w:pStyle w:val="newncpi0"/>
              <w:jc w:val="left"/>
            </w:pPr>
            <w:r>
              <w:t> </w:t>
            </w:r>
          </w:p>
        </w:tc>
      </w:tr>
      <w:tr w:rsidR="00760067">
        <w:tc>
          <w:tcPr>
            <w:tcW w:w="1750" w:type="pct"/>
            <w:tcMar>
              <w:top w:w="0" w:type="dxa"/>
              <w:left w:w="6" w:type="dxa"/>
              <w:bottom w:w="0" w:type="dxa"/>
              <w:right w:w="6" w:type="dxa"/>
            </w:tcMar>
            <w:vAlign w:val="bottom"/>
            <w:hideMark/>
          </w:tcPr>
          <w:p w:rsidR="00760067" w:rsidRDefault="00760067">
            <w:pPr>
              <w:pStyle w:val="newncpi0"/>
              <w:jc w:val="left"/>
            </w:pPr>
            <w:r>
              <w:rPr>
                <w:rStyle w:val="post"/>
              </w:rPr>
              <w:t>Министр связи</w:t>
            </w:r>
            <w:r>
              <w:br/>
            </w:r>
            <w:r>
              <w:rPr>
                <w:rStyle w:val="post"/>
              </w:rPr>
              <w:t>и информатизации</w:t>
            </w:r>
            <w:r>
              <w:br/>
            </w:r>
            <w:r>
              <w:rPr>
                <w:rStyle w:val="post"/>
              </w:rPr>
              <w:t>Республики Беларусь</w:t>
            </w:r>
          </w:p>
          <w:p w:rsidR="00760067" w:rsidRDefault="00760067">
            <w:pPr>
              <w:pStyle w:val="newncpi0"/>
              <w:ind w:firstLine="1021"/>
              <w:jc w:val="left"/>
            </w:pPr>
            <w:r>
              <w:rPr>
                <w:rStyle w:val="pers"/>
              </w:rPr>
              <w:t>Н.П.Пантелей</w:t>
            </w:r>
          </w:p>
        </w:tc>
        <w:tc>
          <w:tcPr>
            <w:tcW w:w="1500" w:type="pct"/>
            <w:tcMar>
              <w:top w:w="0" w:type="dxa"/>
              <w:left w:w="6" w:type="dxa"/>
              <w:bottom w:w="0" w:type="dxa"/>
              <w:right w:w="6" w:type="dxa"/>
            </w:tcMar>
            <w:hideMark/>
          </w:tcPr>
          <w:p w:rsidR="00760067" w:rsidRDefault="00760067">
            <w:pPr>
              <w:pStyle w:val="newncpi0"/>
              <w:jc w:val="left"/>
            </w:pPr>
            <w:r>
              <w:t> </w:t>
            </w:r>
          </w:p>
        </w:tc>
        <w:tc>
          <w:tcPr>
            <w:tcW w:w="1750" w:type="pct"/>
            <w:tcMar>
              <w:top w:w="0" w:type="dxa"/>
              <w:left w:w="6" w:type="dxa"/>
              <w:bottom w:w="0" w:type="dxa"/>
              <w:right w:w="6" w:type="dxa"/>
            </w:tcMar>
            <w:hideMark/>
          </w:tcPr>
          <w:p w:rsidR="00760067" w:rsidRDefault="00760067">
            <w:pPr>
              <w:pStyle w:val="newncpi0"/>
              <w:jc w:val="left"/>
            </w:pPr>
            <w:r>
              <w:t> </w:t>
            </w:r>
          </w:p>
        </w:tc>
      </w:tr>
    </w:tbl>
    <w:p w:rsidR="00760067" w:rsidRDefault="00760067">
      <w:pPr>
        <w:pStyle w:val="newncpi"/>
      </w:pPr>
      <w:r>
        <w:t> </w:t>
      </w:r>
    </w:p>
    <w:tbl>
      <w:tblPr>
        <w:tblStyle w:val="tablencpi"/>
        <w:tblW w:w="5000" w:type="pct"/>
        <w:tblLook w:val="04A0" w:firstRow="1" w:lastRow="0" w:firstColumn="1" w:lastColumn="0" w:noHBand="0" w:noVBand="1"/>
      </w:tblPr>
      <w:tblGrid>
        <w:gridCol w:w="6602"/>
        <w:gridCol w:w="2755"/>
      </w:tblGrid>
      <w:tr w:rsidR="00760067">
        <w:tc>
          <w:tcPr>
            <w:tcW w:w="3528" w:type="pct"/>
            <w:tcMar>
              <w:top w:w="0" w:type="dxa"/>
              <w:left w:w="6" w:type="dxa"/>
              <w:bottom w:w="0" w:type="dxa"/>
              <w:right w:w="6" w:type="dxa"/>
            </w:tcMar>
            <w:hideMark/>
          </w:tcPr>
          <w:p w:rsidR="00760067" w:rsidRDefault="00760067">
            <w:pPr>
              <w:pStyle w:val="newncpi"/>
            </w:pPr>
            <w:r>
              <w:t> </w:t>
            </w:r>
          </w:p>
        </w:tc>
        <w:tc>
          <w:tcPr>
            <w:tcW w:w="1472" w:type="pct"/>
            <w:tcMar>
              <w:top w:w="0" w:type="dxa"/>
              <w:left w:w="6" w:type="dxa"/>
              <w:bottom w:w="0" w:type="dxa"/>
              <w:right w:w="6" w:type="dxa"/>
            </w:tcMar>
            <w:hideMark/>
          </w:tcPr>
          <w:p w:rsidR="00760067" w:rsidRDefault="00760067">
            <w:pPr>
              <w:pStyle w:val="capu1"/>
            </w:pPr>
            <w:r>
              <w:t>УТВЕРЖДЕНО</w:t>
            </w:r>
          </w:p>
          <w:p w:rsidR="00760067" w:rsidRDefault="00760067">
            <w:pPr>
              <w:pStyle w:val="cap1"/>
            </w:pPr>
            <w:r>
              <w:t>Постановление</w:t>
            </w:r>
            <w:r>
              <w:br/>
              <w:t>Министерства</w:t>
            </w:r>
            <w:r>
              <w:br/>
              <w:t>по налогам и сборам</w:t>
            </w:r>
            <w:r>
              <w:br/>
              <w:t>Республики Беларусь,</w:t>
            </w:r>
            <w:r>
              <w:br/>
              <w:t>Министерства финансов</w:t>
            </w:r>
            <w:r>
              <w:br/>
              <w:t>Республики Беларусь</w:t>
            </w:r>
            <w:r>
              <w:br/>
              <w:t>и Министерства связи</w:t>
            </w:r>
            <w:r>
              <w:br/>
              <w:t>и информатизации</w:t>
            </w:r>
            <w:r>
              <w:br/>
              <w:t>Республики Беларусь</w:t>
            </w:r>
          </w:p>
          <w:p w:rsidR="00760067" w:rsidRDefault="00760067">
            <w:pPr>
              <w:pStyle w:val="cap1"/>
            </w:pPr>
            <w:r>
              <w:t>12.08.2011 № 33/77/17</w:t>
            </w:r>
          </w:p>
        </w:tc>
      </w:tr>
    </w:tbl>
    <w:p w:rsidR="00760067" w:rsidRDefault="00760067">
      <w:pPr>
        <w:pStyle w:val="titleu"/>
      </w:pPr>
      <w:r>
        <w:t>ИНСТРУКЦИЯ</w:t>
      </w:r>
      <w:r>
        <w:br/>
        <w:t>о порядке приобретения, использования, учета, хранения, возврата и уничтожения бланков документов с определенной степенью защиты</w:t>
      </w:r>
    </w:p>
    <w:p w:rsidR="00760067" w:rsidRDefault="00760067">
      <w:pPr>
        <w:pStyle w:val="chapter"/>
      </w:pPr>
      <w:r>
        <w:t>ГЛАВА 1</w:t>
      </w:r>
      <w:r>
        <w:br/>
        <w:t>ОБЩИЕ ПОЛОЖЕНИЯ</w:t>
      </w:r>
    </w:p>
    <w:p w:rsidR="00760067" w:rsidRDefault="00760067">
      <w:pPr>
        <w:pStyle w:val="point"/>
      </w:pPr>
      <w:r>
        <w:t>1. Настоящая Инструкция определяет порядок приобретения, использования, учета, хранения, возврата и уничтожения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(далее, если не указано иное, – электронный банк данных), утвержденный постановлением Совета Министров Республики Беларусь от 6 июля 2011 г. № 912 (далее, если не указано иное, – бланки).</w:t>
      </w:r>
    </w:p>
    <w:p w:rsidR="00760067" w:rsidRDefault="00760067">
      <w:pPr>
        <w:pStyle w:val="point"/>
      </w:pPr>
      <w:r>
        <w:t>2. Для целей настоящей Инструкции под реализующими организациями понимаются республиканское унитарное предприятие «Издательство «Белбланкавыд» (далее – РУП «Издательство «Белбланкавыд»), республиканское унитарное предприятие «Информационно-издательский центр по налогам и сборам», республиканское унитарное предприятие почтовой связи «Белпочта».</w:t>
      </w:r>
    </w:p>
    <w:p w:rsidR="00760067" w:rsidRDefault="00760067">
      <w:pPr>
        <w:pStyle w:val="point"/>
      </w:pPr>
      <w:r>
        <w:t>3. Исключен.</w:t>
      </w:r>
    </w:p>
    <w:p w:rsidR="00760067" w:rsidRDefault="00760067">
      <w:pPr>
        <w:pStyle w:val="point"/>
      </w:pPr>
      <w:r>
        <w:t>4. Исключен.</w:t>
      </w:r>
    </w:p>
    <w:p w:rsidR="00760067" w:rsidRDefault="00760067">
      <w:pPr>
        <w:pStyle w:val="point"/>
      </w:pPr>
      <w:r>
        <w:t>5. Исключен.</w:t>
      </w:r>
    </w:p>
    <w:p w:rsidR="00760067" w:rsidRDefault="00760067">
      <w:pPr>
        <w:pStyle w:val="chapter"/>
      </w:pPr>
      <w:r>
        <w:lastRenderedPageBreak/>
        <w:t>ГЛАВА 2</w:t>
      </w:r>
      <w:r>
        <w:br/>
        <w:t>ПРИОБРЕТЕНИЕ И УЧЕТ БЛАНКОВ РЕАЛИЗУЮЩИМИ ОРГАНИЗАЦИЯМИ</w:t>
      </w:r>
    </w:p>
    <w:p w:rsidR="00760067" w:rsidRDefault="00760067">
      <w:pPr>
        <w:pStyle w:val="point"/>
      </w:pPr>
      <w:r>
        <w:t>6. Республиканское унитарное предприятие «Информационно-издательский центр по налогам и сборам» и республиканское унитарное предприятие почтовой связи «Белпочта» приобретают бланки на основании договора с РУП «Издательство «Белбланкавыд».</w:t>
      </w:r>
    </w:p>
    <w:p w:rsidR="00760067" w:rsidRDefault="00760067">
      <w:pPr>
        <w:pStyle w:val="point"/>
      </w:pPr>
      <w:r>
        <w:t>7. Реализующие организации приходуют полученные от РУП «Издательство «Белбланкавыд» бланки и передают информацию о полученных бланках в электронный банк данных.</w:t>
      </w:r>
    </w:p>
    <w:p w:rsidR="00760067" w:rsidRDefault="00760067">
      <w:pPr>
        <w:pStyle w:val="newncpi"/>
      </w:pPr>
      <w:r>
        <w:t>При этом реализующие организации проверяют соответствие идентификационных номеров полученных бланков с информацией об изготовленных (отгруженных) бланках, переданной в электронный банк данных РУП «Издательство «Белбланкавыд».</w:t>
      </w:r>
    </w:p>
    <w:p w:rsidR="00760067" w:rsidRDefault="00760067">
      <w:pPr>
        <w:pStyle w:val="chapter"/>
      </w:pPr>
      <w:r>
        <w:t>ГЛАВА 3</w:t>
      </w:r>
      <w:r>
        <w:br/>
        <w:t>ПРИОБРЕТЕНИЕ БЛАНКОВ ОРГАНИЗАЦИЯМИ И ИНДИВИДУАЛЬНЫМИ ПРЕДПРИНИМАТЕЛЯМИ</w:t>
      </w:r>
    </w:p>
    <w:p w:rsidR="00760067" w:rsidRDefault="00760067">
      <w:pPr>
        <w:pStyle w:val="point"/>
      </w:pPr>
      <w:r>
        <w:t>8. Приобретение бланков юридическими лицами, их филиалами и представительствами (далее – организации) и индивидуальными предпринимателями осуществляется у реализующих организаций.</w:t>
      </w:r>
    </w:p>
    <w:p w:rsidR="00760067" w:rsidRDefault="00760067">
      <w:pPr>
        <w:pStyle w:val="point"/>
      </w:pPr>
      <w:r>
        <w:t>9. Реализующие организации оформляют организации или индивидуальному предпринимателю счет-фактуру для оплаты стоимости бланков в требуемом им количестве.</w:t>
      </w:r>
    </w:p>
    <w:p w:rsidR="00760067" w:rsidRDefault="00760067">
      <w:pPr>
        <w:pStyle w:val="newncpi"/>
      </w:pPr>
      <w:r>
        <w:t>Необходимым условием для оформления счета-фактуры является наличие сведений об организации или индивидуальном предпринимателе в Государственном реестре плательщиков (иных обязанных лиц).</w:t>
      </w:r>
    </w:p>
    <w:p w:rsidR="00760067" w:rsidRDefault="00760067">
      <w:pPr>
        <w:pStyle w:val="point"/>
      </w:pPr>
      <w:r>
        <w:t>10. Оплата стоимости бланков производится в безналичном порядке с текущего (расчетного) банковского счета, открытого организации или индивидуальному предпринимателю, с зачислением денежных средств на счет реализующей организации либо путем внесения наличных денежных средств в кассу банка, небанковской кредитно-финансовой организации для последующего их зачисления на счет реализующей организации.</w:t>
      </w:r>
    </w:p>
    <w:p w:rsidR="00760067" w:rsidRDefault="00760067">
      <w:pPr>
        <w:pStyle w:val="newncpi"/>
      </w:pPr>
      <w:r>
        <w:t>По соглашению с реализующей организацией допускается оплата стоимости бланков с отсрочкой платежа.</w:t>
      </w:r>
    </w:p>
    <w:p w:rsidR="00760067" w:rsidRDefault="00760067">
      <w:pPr>
        <w:pStyle w:val="point"/>
      </w:pPr>
      <w:r>
        <w:t>11. Реализация бланков организации или индивидуальному предпринимателю осуществляется при наличии сведений об организации или индивидуальном предпринимателе в Государственном реестре плательщиков (иных обязанных лиц) и при предъявлении следующих документов:</w:t>
      </w:r>
    </w:p>
    <w:p w:rsidR="00760067" w:rsidRDefault="00760067">
      <w:pPr>
        <w:pStyle w:val="newncpi"/>
      </w:pPr>
      <w:r>
        <w:t>оригинала или копии платежного документа, подтверждающего оплату стоимости бланков на основании счета-фактуры. В случае оплаты стоимости бланков посредством платежной системы в едином расчетном и информационном пространстве представление такого документа не требуется. Факт оплаты посредством такой системы подтверждается наличием в ней информации о такой оплате;</w:t>
      </w:r>
    </w:p>
    <w:p w:rsidR="00760067" w:rsidRDefault="00760067">
      <w:pPr>
        <w:pStyle w:val="newncpi"/>
      </w:pPr>
      <w:r>
        <w:t>оригинала и копии документа, удостоверяющего служебное положение руководителя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а также оригинала документа, удостоверяющего его личность, – при получении бланков руководителем организации;</w:t>
      </w:r>
    </w:p>
    <w:p w:rsidR="00760067" w:rsidRDefault="00760067">
      <w:pPr>
        <w:pStyle w:val="newncpi"/>
      </w:pPr>
      <w:r>
        <w:t>доверенности на получение бланков и оригинала документа, удостоверяющего личность, – при получении бланков иным представителем организации, кроме руководителя;</w:t>
      </w:r>
    </w:p>
    <w:p w:rsidR="00760067" w:rsidRDefault="00760067">
      <w:pPr>
        <w:pStyle w:val="newncpi"/>
      </w:pPr>
      <w:r>
        <w:t>оригинала и копии документа, удостоверяющего личность, – при получении бланков индивидуальным предпринимателем;</w:t>
      </w:r>
    </w:p>
    <w:p w:rsidR="00760067" w:rsidRDefault="00760067">
      <w:pPr>
        <w:pStyle w:val="newncpi"/>
      </w:pPr>
      <w:r>
        <w:t>нотариально удостоверенной доверенности на получение бланков и оригинала документа, удостоверяющего личность, – при получении бланков представителем индивидуального предпринимателя.</w:t>
      </w:r>
    </w:p>
    <w:p w:rsidR="00760067" w:rsidRDefault="00760067">
      <w:pPr>
        <w:pStyle w:val="newncpi"/>
      </w:pPr>
      <w:r>
        <w:lastRenderedPageBreak/>
        <w:t>Оригиналы представленных документов, за исключением доверенности на получение бланков, после сверки с копиями подлежат возврату.</w:t>
      </w:r>
    </w:p>
    <w:p w:rsidR="00760067" w:rsidRDefault="00760067">
      <w:pPr>
        <w:pStyle w:val="point"/>
      </w:pPr>
      <w:r>
        <w:t>12. Реализация бланков оформляется товарно-транспортной накладной или товарной накладной.</w:t>
      </w:r>
    </w:p>
    <w:p w:rsidR="00760067" w:rsidRDefault="00760067">
      <w:pPr>
        <w:pStyle w:val="point"/>
      </w:pPr>
      <w:r>
        <w:t>13. Реализующие организации обеспечивают хранение документов, на основании которых осуществлялась реализация бланков.</w:t>
      </w:r>
    </w:p>
    <w:p w:rsidR="00760067" w:rsidRDefault="00760067">
      <w:pPr>
        <w:pStyle w:val="chapter"/>
      </w:pPr>
      <w:r>
        <w:t>ГЛАВА 4</w:t>
      </w:r>
      <w:r>
        <w:br/>
        <w:t>ИСПОЛЬЗОВАНИЕ, УЧЕТ, ХРАНЕНИЕ И УНИЧТОЖЕНИЕ БЛАНКОВ</w:t>
      </w:r>
    </w:p>
    <w:p w:rsidR="00760067" w:rsidRDefault="00760067">
      <w:pPr>
        <w:pStyle w:val="point"/>
      </w:pPr>
      <w:r>
        <w:t>14. Использование, учет, хранение и уничтожение бланков осуществляются организациями и индивидуальными предпринимателями с учетом положений части третьей подпункта 3.5 пункта 3 постановления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rsidR="00760067" w:rsidRDefault="00760067">
      <w:pPr>
        <w:pStyle w:val="point"/>
      </w:pPr>
      <w:r>
        <w:t>15. Передача бланков организациями и индивидуальными предпринимателями, приобретшими бланки в установленном порядке, иным организациям и индивидуальным предпринимателям не допускается, за исключением передачи остатков неиспользованных бланков правопреемнику (правопреемникам) реорганизованной организации в порядке, установленном частями первой и второй пункта 6</w:t>
      </w:r>
      <w:r>
        <w:rPr>
          <w:vertAlign w:val="superscript"/>
        </w:rPr>
        <w:t>1</w:t>
      </w:r>
      <w:r>
        <w:t xml:space="preserve"> постановления Совета Министров Республики Беларусь от 6 июля 2011 г. № 912.</w:t>
      </w:r>
    </w:p>
    <w:p w:rsidR="00760067" w:rsidRDefault="00760067">
      <w:pPr>
        <w:pStyle w:val="newncpi"/>
      </w:pPr>
      <w:r>
        <w:t>В случае установления фактов использования организациями и индивидуальными предпринимателями бланков, которые по информации, содержащейся в электронном банке данных, выданы другим организациям или индивидуальным предпринимателям, инспекция Министерства по налогам и сборам по месту постановки на учет организации или индивидуального предпринимателя (далее, если не указано иное, – инспекция МНС) направляет уведомление о прекращении использования выданных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(далее, если не указано иное, – уведомление о прекращении использования выданных бланков), по форме согласно приложению 1.</w:t>
      </w:r>
    </w:p>
    <w:p w:rsidR="00760067" w:rsidRDefault="00760067">
      <w:pPr>
        <w:pStyle w:val="point"/>
      </w:pPr>
      <w:r>
        <w:t>16. Инспекция МНС передает в электронный банк данных информацию о бланках, указанных в уведомлении о прекращении использования выданных бланков, с признаком «Недействительно».</w:t>
      </w:r>
    </w:p>
    <w:p w:rsidR="00760067" w:rsidRDefault="00760067">
      <w:pPr>
        <w:pStyle w:val="newncpi"/>
      </w:pPr>
      <w:r>
        <w:t>Бланки, указанные в уведомлении о прекращении использования выданных бланков, не подлежат использованию со дня, следующего за днем вручения такого уведомления, или по истечении пяти рабочих дней со дня его направления организации или индивидуальному предпринимателю. Бланки, указанные в уведомлении о прекращении использования выданных бланков, используемые организацией или индивидуальным предпринимателем после установленных настоящим пунктом сроков, считаются недействительными.</w:t>
      </w:r>
    </w:p>
    <w:p w:rsidR="00760067" w:rsidRDefault="00760067">
      <w:pPr>
        <w:pStyle w:val="point"/>
      </w:pPr>
      <w:r>
        <w:t>17. Акты на списание (уничтожение) бланков, не подлежащих использованию, указанных в уведомлении о прекращении использования выданных бланков, представляются в инспекцию МНС в установленный ею срок в произвольной форме.</w:t>
      </w:r>
    </w:p>
    <w:p w:rsidR="00760067" w:rsidRDefault="00760067">
      <w:pPr>
        <w:pStyle w:val="newncpi"/>
      </w:pPr>
      <w:r>
        <w:t>18. Исключен.</w:t>
      </w:r>
    </w:p>
    <w:p w:rsidR="00760067" w:rsidRDefault="00760067">
      <w:pPr>
        <w:pStyle w:val="point"/>
      </w:pPr>
      <w:r>
        <w:t>19. Исключен.</w:t>
      </w:r>
    </w:p>
    <w:p w:rsidR="00760067" w:rsidRDefault="00760067">
      <w:pPr>
        <w:pStyle w:val="point"/>
      </w:pPr>
      <w:r>
        <w:t>20. При обнаружении фактов порчи, утраты, хищения бланков не позднее трех рабочих дней со дня их обнаружения руководителем организации или индивидуальным предпринимателем создается комиссия по проверке обнаруженных фактов.</w:t>
      </w:r>
    </w:p>
    <w:p w:rsidR="00760067" w:rsidRDefault="00760067">
      <w:pPr>
        <w:pStyle w:val="newncpi"/>
      </w:pPr>
      <w:r>
        <w:t>Под порчей бланка понимается повреждение его поверхности (дыры, стертость и прочее) при хранении, транспортировке бланка.</w:t>
      </w:r>
    </w:p>
    <w:p w:rsidR="00760067" w:rsidRDefault="00760067">
      <w:pPr>
        <w:pStyle w:val="newncpi"/>
      </w:pPr>
      <w:r>
        <w:t>Индивидуальные предприниматели, осуществляющие деятельность без привлечения наемных работников, являющихся материально ответственными лицами, проводят проверку фактов порчи, утраты, хищения бланков без создания комиссии.</w:t>
      </w:r>
    </w:p>
    <w:p w:rsidR="00760067" w:rsidRDefault="00760067">
      <w:pPr>
        <w:pStyle w:val="point"/>
      </w:pPr>
      <w:r>
        <w:lastRenderedPageBreak/>
        <w:t>21. По результатам проверки составляется акт списания (уничтожения)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(далее, если не указано иное, – акт), по форме согласно приложению 2. Акт подписывается председателем и членами комиссии или индивидуальным предпринимателем и не позднее рабочего дня, следующего за днем его составления, утверждается руководителем организации или индивидуальным предпринимателем.</w:t>
      </w:r>
    </w:p>
    <w:p w:rsidR="00760067" w:rsidRDefault="00760067">
      <w:pPr>
        <w:pStyle w:val="newncpi"/>
      </w:pPr>
      <w:r>
        <w:t>Утвержденный акт не позднее рабочего дня, следующего за днем его утверждения, представляется в инспекцию МНС. Инспекция МНС передает в электронный банк данных информацию о бланках, указанных в акте, с признаком «Недействительно».</w:t>
      </w:r>
    </w:p>
    <w:p w:rsidR="00760067" w:rsidRDefault="00760067">
      <w:pPr>
        <w:pStyle w:val="newncpi"/>
      </w:pPr>
      <w:r>
        <w:t>Испорченные при заполнении бланки не включаются в акт и хранятся с составленным на них реестром в течение месяца после проведения налоговыми органами проверки соблюдения налогового законодательства.</w:t>
      </w:r>
    </w:p>
    <w:p w:rsidR="00760067" w:rsidRDefault="00760067">
      <w:pPr>
        <w:pStyle w:val="point"/>
      </w:pPr>
      <w:r>
        <w:t>21</w:t>
      </w:r>
      <w:r>
        <w:rPr>
          <w:vertAlign w:val="superscript"/>
        </w:rPr>
        <w:t>1</w:t>
      </w:r>
      <w:r>
        <w:t>. Уничтожение списанных бланков начинается через месяц после проведения налоговыми органами проверки соблюдения налогового законодательства. Бланки уничтожаются комиссией, созданной приказом руководителя юридического лица или индивидуального предпринимателя. Об уничтожении бланков составляется акт по форме согласно приложению 2.</w:t>
      </w:r>
    </w:p>
    <w:p w:rsidR="00760067" w:rsidRDefault="00760067">
      <w:pPr>
        <w:pStyle w:val="point"/>
      </w:pPr>
      <w:r>
        <w:t>22. При ликвидации организации или прекращении деятельности индивидуального предпринимателя ликвидационной комиссией (ликвидатором) или индивидуальным предпринимателем проводится инвентаризация неиспользованных бланков. По результатам инвентаризации неиспользованных бланков составляется акт по форме согласно приложению 2. Акт утверждается председателем ликвидационной комиссии (ликвидатором) или индивидуальным предпринимателем.</w:t>
      </w:r>
    </w:p>
    <w:p w:rsidR="00760067" w:rsidRDefault="00760067">
      <w:pPr>
        <w:pStyle w:val="newncpi"/>
      </w:pPr>
      <w:r>
        <w:t>Утвержденный акт не позднее рабочего дня, следующего за днем его утверждения, представляется в инспекцию МНС. Инспекция МНС передает в электронный банк данных информацию о бланках, указанных в акте, с признаком «Недействительно».</w:t>
      </w:r>
    </w:p>
    <w:p w:rsidR="00760067" w:rsidRDefault="00760067">
      <w:pPr>
        <w:pStyle w:val="point"/>
      </w:pPr>
      <w:r>
        <w:t>23. Номера и серии бланков, переданные в электронный банк данных с признаком «Недействительно», восстановлению не подлежат.</w:t>
      </w:r>
    </w:p>
    <w:p w:rsidR="00760067" w:rsidRDefault="00760067">
      <w:pPr>
        <w:pStyle w:val="chapter"/>
      </w:pPr>
      <w:r>
        <w:t>ГЛАВА 5</w:t>
      </w:r>
      <w:r>
        <w:br/>
        <w:t>ВОЗВРАТ БРАКОВАННЫХ БЛАНКОВ</w:t>
      </w:r>
    </w:p>
    <w:p w:rsidR="00760067" w:rsidRDefault="00760067">
      <w:pPr>
        <w:pStyle w:val="point"/>
      </w:pPr>
      <w:r>
        <w:t>24. В случае обнаружения механического или производственного брака при приемке бланков по качеству в порядке, установленном Положением о приемке товаров по количеству и качеству, утвержденным постановлением Совета Министров Республики Беларусь от 3 сентября 2008 г. № 1290, бланки с механическим или производственным браком подлежат возврату в порядке, определенном пунктами 25 и 26 настоящей Инструкции.</w:t>
      </w:r>
    </w:p>
    <w:p w:rsidR="00760067" w:rsidRDefault="00760067">
      <w:pPr>
        <w:pStyle w:val="point"/>
      </w:pPr>
      <w:r>
        <w:t>25. Под механическим браком понимается повреждение (нарушение целостности, потребительских свойств и товарного вида) упаковок, пачек, книжек, комплектов при их транспортировке и (или) перемещении (загрузке, разгрузке), исключающее возможность использования бланков по назначению.</w:t>
      </w:r>
    </w:p>
    <w:p w:rsidR="00760067" w:rsidRDefault="00760067">
      <w:pPr>
        <w:pStyle w:val="newncpi"/>
      </w:pPr>
      <w:r>
        <w:t>При обнаружении механического брака бланков, поступивших из РУП «Издательство «Белбланкавыд» на центральный склад реализующих организаций, в присутствии работников этих организаций и РУП «Издательство «Белбланкавыд» составляется акт обнаружения механического брака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(далее, если не указано иное, – акт обнаружения механического брака бланков), по форме согласно приложению 3. Акт обнаружения механического брака бланков составляется в трех экземплярах.</w:t>
      </w:r>
    </w:p>
    <w:p w:rsidR="00760067" w:rsidRDefault="00760067">
      <w:pPr>
        <w:pStyle w:val="newncpi"/>
      </w:pPr>
      <w:r>
        <w:lastRenderedPageBreak/>
        <w:t>Два экземпляра акта обнаружения механического брака бланков и бракованные бланки передаются в РУП «Издательство «Белбланкавыд» для уничтожения бракованных бланков.</w:t>
      </w:r>
    </w:p>
    <w:p w:rsidR="00760067" w:rsidRDefault="00760067">
      <w:pPr>
        <w:pStyle w:val="newncpi"/>
      </w:pPr>
      <w:r>
        <w:t>РУП «Издательство «Белбланкавыд» передает в электронный банк данных информацию о возвращенных бракованных бланках, указанных в акте обнаружения механического брака бланков, с признаком «Недействительно».</w:t>
      </w:r>
    </w:p>
    <w:p w:rsidR="00760067" w:rsidRDefault="00760067">
      <w:pPr>
        <w:pStyle w:val="newncpi"/>
      </w:pPr>
      <w:r>
        <w:t>В случае обнаружения механического брака бланков, предусмотренных для реализации РУП «Издательство «Белбланкавыд», акт обнаружения механического брака бланков составляется в двух экземплярах.</w:t>
      </w:r>
    </w:p>
    <w:p w:rsidR="00760067" w:rsidRDefault="00760067">
      <w:pPr>
        <w:pStyle w:val="point"/>
      </w:pPr>
      <w:r>
        <w:t>26. Под производственным браком понимается неправильная подборка номеров, непропечатка изображения, текста, пятна типографской краски, повреждение поверхности бланка (дыры, стертость и прочее), препятствующие заполнению бланка; недостача номеров бланков в пачке (книжке) при не нарушенной до получения упаковки; несоответствие содержания упаковки информации, указанной на ярлыке (этикетке) данной упаковки.</w:t>
      </w:r>
    </w:p>
    <w:p w:rsidR="00760067" w:rsidRDefault="00760067">
      <w:pPr>
        <w:pStyle w:val="newncpi"/>
      </w:pPr>
      <w:r>
        <w:t>При обнаружении производственного брака организации и индивидуальные предприниматели составляют акт обнаружения производственного брака бланков (далее – акт обнаружения производственного брака бланков) в произвольной форме. Акт обнаружения производственного брака бланков составляется в четырех экземплярах с указанием типов, кодов, серий и номеров бланков, их количества, а также описанием выявленного брака.</w:t>
      </w:r>
    </w:p>
    <w:p w:rsidR="00760067" w:rsidRDefault="00760067">
      <w:pPr>
        <w:pStyle w:val="newncpi"/>
      </w:pPr>
      <w:r>
        <w:t>Три экземпляра акта обнаружения производственного брака бланков и бракованные бланки передаются организацией или индивидуальным предпринимателем в реализующую организацию.</w:t>
      </w:r>
    </w:p>
    <w:p w:rsidR="00760067" w:rsidRDefault="00760067">
      <w:pPr>
        <w:pStyle w:val="newncpi"/>
      </w:pPr>
      <w:r>
        <w:t>Возврат бракованных бланков оформляется товарно-транспортной накладной или товарной накладной.</w:t>
      </w:r>
    </w:p>
    <w:p w:rsidR="00760067" w:rsidRDefault="00760067">
      <w:pPr>
        <w:pStyle w:val="newncpi"/>
      </w:pPr>
      <w:r>
        <w:t>Реализующая организация после сверки акта обнаружения производственного брака бланков с возвращаемыми бракованными бланками согласовывает его путем проставления отметки «Принято» и указания даты принятия бланков, заверяемых подписью лица, осуществившего приемку возвращаемых бракованных бланков и сверку их с актом обнаружения производственного брака бланков.</w:t>
      </w:r>
    </w:p>
    <w:p w:rsidR="00760067" w:rsidRDefault="00760067">
      <w:pPr>
        <w:pStyle w:val="newncpi"/>
      </w:pPr>
      <w:r>
        <w:t>Реализующая организация передает в электронный банк данных информацию о возвращенных бракованных бланках, указанных в акте обнаружения производственного брака бланков, с признаком «Недействительно».</w:t>
      </w:r>
    </w:p>
    <w:p w:rsidR="00760067" w:rsidRDefault="00760067">
      <w:pPr>
        <w:pStyle w:val="newncpi"/>
      </w:pPr>
      <w:r>
        <w:t>Возвращенные бракованные бланки и два экземпляра акта обнаружения производственного брака бланков направляются реализующей организацией на центральный склад РУП «Издательство «Белбланкавыд» для уничтожения.</w:t>
      </w:r>
    </w:p>
    <w:p w:rsidR="00760067" w:rsidRDefault="00760067">
      <w:pPr>
        <w:pStyle w:val="newncpi"/>
      </w:pPr>
      <w:r>
        <w:t>Реализующая организация возмещает организации или индивидуальному предпринимателю стоимость возвращенных бракованных бланков или производит замену возвращенных бракованных бланков на бланки, соответствующие типам и кодам возвращенных бракованных бланков, в количестве, соответствующем количеству возвращенных бланков.</w:t>
      </w:r>
    </w:p>
    <w:p w:rsidR="00760067" w:rsidRDefault="00760067">
      <w:pPr>
        <w:pStyle w:val="newncpi"/>
      </w:pPr>
      <w:r>
        <w:t>Затраты реализующих организаций, связанные с возвратом стоимости либо заменой возвращенных бракованных бланков, возмещает РУП «Издательство «Белбланкавыд».</w:t>
      </w:r>
    </w:p>
    <w:p w:rsidR="00760067" w:rsidRDefault="00760067">
      <w:pPr>
        <w:pStyle w:val="point"/>
      </w:pPr>
      <w:r>
        <w:t>27. Исключен.</w:t>
      </w:r>
    </w:p>
    <w:p w:rsidR="00760067" w:rsidRDefault="00760067">
      <w:pPr>
        <w:pStyle w:val="newncpi"/>
      </w:pPr>
      <w:r>
        <w:t>28. Исключен.</w:t>
      </w:r>
    </w:p>
    <w:p w:rsidR="00760067" w:rsidRDefault="00760067">
      <w:pPr>
        <w:pStyle w:val="newncpi"/>
      </w:pPr>
      <w:r>
        <w:t> </w:t>
      </w:r>
    </w:p>
    <w:p w:rsidR="00760067" w:rsidRDefault="00760067">
      <w:pPr>
        <w:rPr>
          <w:rFonts w:eastAsia="Times New Roman"/>
        </w:rPr>
        <w:sectPr w:rsidR="00760067" w:rsidSect="0019141E">
          <w:pgSz w:w="11906" w:h="16838"/>
          <w:pgMar w:top="567" w:right="1133" w:bottom="567" w:left="1416" w:header="708" w:footer="708" w:gutter="0"/>
          <w:cols w:space="708"/>
          <w:docGrid w:linePitch="360"/>
        </w:sectPr>
      </w:pPr>
    </w:p>
    <w:p w:rsidR="00760067" w:rsidRDefault="00760067">
      <w:pPr>
        <w:pStyle w:val="newncpi"/>
      </w:pPr>
      <w:r>
        <w:lastRenderedPageBreak/>
        <w:t> </w:t>
      </w:r>
    </w:p>
    <w:tbl>
      <w:tblPr>
        <w:tblStyle w:val="tablencpi"/>
        <w:tblW w:w="5000" w:type="pct"/>
        <w:tblLook w:val="04A0" w:firstRow="1" w:lastRow="0" w:firstColumn="1" w:lastColumn="0" w:noHBand="0" w:noVBand="1"/>
      </w:tblPr>
      <w:tblGrid>
        <w:gridCol w:w="4501"/>
        <w:gridCol w:w="4868"/>
      </w:tblGrid>
      <w:tr w:rsidR="00760067">
        <w:tc>
          <w:tcPr>
            <w:tcW w:w="2402" w:type="pct"/>
            <w:tcMar>
              <w:top w:w="0" w:type="dxa"/>
              <w:left w:w="6" w:type="dxa"/>
              <w:bottom w:w="0" w:type="dxa"/>
              <w:right w:w="6" w:type="dxa"/>
            </w:tcMar>
            <w:hideMark/>
          </w:tcPr>
          <w:p w:rsidR="00760067" w:rsidRDefault="00760067">
            <w:pPr>
              <w:pStyle w:val="newncpi"/>
            </w:pPr>
            <w:r>
              <w:t> </w:t>
            </w:r>
          </w:p>
        </w:tc>
        <w:tc>
          <w:tcPr>
            <w:tcW w:w="2598" w:type="pct"/>
            <w:tcMar>
              <w:top w:w="0" w:type="dxa"/>
              <w:left w:w="6" w:type="dxa"/>
              <w:bottom w:w="0" w:type="dxa"/>
              <w:right w:w="6" w:type="dxa"/>
            </w:tcMar>
            <w:hideMark/>
          </w:tcPr>
          <w:p w:rsidR="00760067" w:rsidRDefault="00760067">
            <w:pPr>
              <w:pStyle w:val="append1"/>
            </w:pPr>
            <w:r>
              <w:t>Приложение 1</w:t>
            </w:r>
          </w:p>
          <w:p w:rsidR="00760067" w:rsidRDefault="00760067">
            <w:pPr>
              <w:pStyle w:val="append"/>
            </w:pPr>
            <w:r>
              <w:t>к Инструкции о порядке приобретения,</w:t>
            </w:r>
            <w:r>
              <w:br/>
              <w:t>использования, учета, хранения, возврата</w:t>
            </w:r>
            <w:r>
              <w:br/>
              <w:t>и уничтожения бланков документов</w:t>
            </w:r>
            <w:r>
              <w:br/>
              <w:t xml:space="preserve">с определенной степенью защиты </w:t>
            </w:r>
          </w:p>
        </w:tc>
      </w:tr>
    </w:tbl>
    <w:p w:rsidR="00760067" w:rsidRDefault="00760067">
      <w:pPr>
        <w:pStyle w:val="newncpi"/>
      </w:pPr>
      <w:r>
        <w:t> </w:t>
      </w:r>
    </w:p>
    <w:p w:rsidR="00760067" w:rsidRDefault="00760067">
      <w:pPr>
        <w:pStyle w:val="onestring"/>
      </w:pPr>
      <w:r>
        <w:t>Форма</w:t>
      </w:r>
    </w:p>
    <w:p w:rsidR="00760067" w:rsidRDefault="00760067">
      <w:pPr>
        <w:pStyle w:val="newncpi"/>
      </w:pPr>
      <w:r>
        <w:t> </w:t>
      </w:r>
    </w:p>
    <w:tbl>
      <w:tblPr>
        <w:tblStyle w:val="tablencpi"/>
        <w:tblW w:w="5000" w:type="pct"/>
        <w:tblLook w:val="04A0" w:firstRow="1" w:lastRow="0" w:firstColumn="1" w:lastColumn="0" w:noHBand="0" w:noVBand="1"/>
      </w:tblPr>
      <w:tblGrid>
        <w:gridCol w:w="5220"/>
        <w:gridCol w:w="4149"/>
      </w:tblGrid>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Учетный номер плательщика 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(наименование организации, фамилия,</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 xml:space="preserve">собственное имя, отчество (если таковое </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имеется) индивидуального</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предпринимателя, место нахождения</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(жительства), код пункта реализации)</w:t>
            </w:r>
          </w:p>
        </w:tc>
      </w:tr>
    </w:tbl>
    <w:p w:rsidR="00760067" w:rsidRDefault="00760067">
      <w:pPr>
        <w:pStyle w:val="titlep"/>
      </w:pPr>
      <w:r>
        <w:t>УВЕДОМЛЕНИЕ</w:t>
      </w:r>
      <w:r>
        <w:br/>
        <w:t>о прекращении использования выданных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w:t>
      </w:r>
    </w:p>
    <w:p w:rsidR="00760067" w:rsidRDefault="00760067">
      <w:pPr>
        <w:pStyle w:val="newncpi"/>
      </w:pPr>
      <w:r>
        <w:t>Инспекция Министерства по налогам и сборам по _____________________________</w:t>
      </w:r>
    </w:p>
    <w:p w:rsidR="00760067" w:rsidRDefault="00760067">
      <w:pPr>
        <w:pStyle w:val="newncpi0"/>
      </w:pPr>
      <w:r>
        <w:t>______________________________________________________________________________</w:t>
      </w:r>
    </w:p>
    <w:p w:rsidR="00760067" w:rsidRDefault="00760067">
      <w:pPr>
        <w:pStyle w:val="newncpi0"/>
      </w:pPr>
      <w:r>
        <w:t>уведомляет _________________________________________________________________</w:t>
      </w:r>
    </w:p>
    <w:p w:rsidR="00760067" w:rsidRDefault="00760067">
      <w:pPr>
        <w:pStyle w:val="undline"/>
        <w:ind w:firstLine="3782"/>
      </w:pPr>
      <w:r>
        <w:t>(наименование организации,</w:t>
      </w:r>
    </w:p>
    <w:p w:rsidR="00760067" w:rsidRDefault="00760067">
      <w:pPr>
        <w:pStyle w:val="newncpi0"/>
      </w:pPr>
      <w:r>
        <w:t>______________________________________________________________________________</w:t>
      </w:r>
    </w:p>
    <w:p w:rsidR="00760067" w:rsidRDefault="00760067">
      <w:pPr>
        <w:pStyle w:val="undline"/>
        <w:jc w:val="center"/>
      </w:pPr>
      <w:r>
        <w:t>фамилия, собственное имя, отчество (если таковое имеется) индивидуального предпринимателя)</w:t>
      </w:r>
    </w:p>
    <w:p w:rsidR="00760067" w:rsidRDefault="00760067">
      <w:pPr>
        <w:pStyle w:val="newncpi0"/>
      </w:pPr>
      <w:r>
        <w:t>о прекращении использования выданных бланков __________________________________</w:t>
      </w:r>
    </w:p>
    <w:p w:rsidR="00760067" w:rsidRDefault="00760067">
      <w:pPr>
        <w:pStyle w:val="undline"/>
        <w:ind w:firstLine="5761"/>
      </w:pPr>
      <w:r>
        <w:t>(типы, коды, серии и номера бланков)</w:t>
      </w:r>
    </w:p>
    <w:p w:rsidR="00760067" w:rsidRDefault="00760067">
      <w:pPr>
        <w:pStyle w:val="newncpi0"/>
      </w:pPr>
      <w:r>
        <w:t>______________________________________________________________________________</w:t>
      </w:r>
    </w:p>
    <w:p w:rsidR="00760067" w:rsidRDefault="00760067">
      <w:pPr>
        <w:pStyle w:val="newncpi0"/>
      </w:pPr>
      <w:r>
        <w:t>______________________________________________________________________________</w:t>
      </w:r>
    </w:p>
    <w:p w:rsidR="00760067" w:rsidRDefault="00760067">
      <w:pPr>
        <w:pStyle w:val="newncpi0"/>
      </w:pPr>
      <w:r>
        <w:t>с ____________________________________________________________________________</w:t>
      </w:r>
    </w:p>
    <w:p w:rsidR="00760067" w:rsidRDefault="00760067">
      <w:pPr>
        <w:pStyle w:val="undline"/>
        <w:jc w:val="center"/>
      </w:pPr>
      <w:r>
        <w:t>(дата прекращения использования выданных бланков)</w:t>
      </w:r>
    </w:p>
    <w:p w:rsidR="00760067" w:rsidRDefault="00760067">
      <w:pPr>
        <w:pStyle w:val="newncpi"/>
      </w:pPr>
      <w:r>
        <w:t>В связи с настоящим уведомлением не позднее ________________________________</w:t>
      </w:r>
    </w:p>
    <w:p w:rsidR="00760067" w:rsidRDefault="00760067">
      <w:pPr>
        <w:pStyle w:val="undline"/>
        <w:ind w:firstLine="7019"/>
      </w:pPr>
      <w:r>
        <w:t>(дата)</w:t>
      </w:r>
    </w:p>
    <w:p w:rsidR="00760067" w:rsidRDefault="00760067">
      <w:pPr>
        <w:pStyle w:val="newncpi0"/>
      </w:pPr>
      <w:r>
        <w:t>представить акты на списание (уничтожение) не подлежащих к использованию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w:t>
      </w:r>
    </w:p>
    <w:p w:rsidR="00760067" w:rsidRDefault="00760067">
      <w:pPr>
        <w:pStyle w:val="newncpi"/>
      </w:pPr>
      <w:r>
        <w:t> </w:t>
      </w:r>
    </w:p>
    <w:tbl>
      <w:tblPr>
        <w:tblStyle w:val="tablencpi"/>
        <w:tblW w:w="5000" w:type="pct"/>
        <w:tblLook w:val="04A0" w:firstRow="1" w:lastRow="0" w:firstColumn="1" w:lastColumn="0" w:noHBand="0" w:noVBand="1"/>
      </w:tblPr>
      <w:tblGrid>
        <w:gridCol w:w="6837"/>
        <w:gridCol w:w="2532"/>
      </w:tblGrid>
      <w:tr w:rsidR="00760067">
        <w:tc>
          <w:tcPr>
            <w:tcW w:w="3650" w:type="pct"/>
            <w:tcMar>
              <w:top w:w="0" w:type="dxa"/>
              <w:left w:w="6" w:type="dxa"/>
              <w:bottom w:w="0" w:type="dxa"/>
              <w:right w:w="6" w:type="dxa"/>
            </w:tcMar>
            <w:hideMark/>
          </w:tcPr>
          <w:p w:rsidR="00760067" w:rsidRDefault="00760067">
            <w:pPr>
              <w:pStyle w:val="newncpi0"/>
            </w:pPr>
            <w:r>
              <w:t>Начальник (заместитель начальника) инспекции</w:t>
            </w:r>
          </w:p>
        </w:tc>
        <w:tc>
          <w:tcPr>
            <w:tcW w:w="1350" w:type="pct"/>
            <w:tcMar>
              <w:top w:w="0" w:type="dxa"/>
              <w:left w:w="6" w:type="dxa"/>
              <w:bottom w:w="0" w:type="dxa"/>
              <w:right w:w="6" w:type="dxa"/>
            </w:tcMar>
            <w:hideMark/>
          </w:tcPr>
          <w:p w:rsidR="00760067" w:rsidRDefault="00760067">
            <w:pPr>
              <w:pStyle w:val="newncpi0"/>
            </w:pPr>
            <w:r>
              <w:t> </w:t>
            </w:r>
          </w:p>
        </w:tc>
      </w:tr>
      <w:tr w:rsidR="00760067">
        <w:tc>
          <w:tcPr>
            <w:tcW w:w="3650" w:type="pct"/>
            <w:tcMar>
              <w:top w:w="0" w:type="dxa"/>
              <w:left w:w="6" w:type="dxa"/>
              <w:bottom w:w="0" w:type="dxa"/>
              <w:right w:w="6" w:type="dxa"/>
            </w:tcMar>
            <w:hideMark/>
          </w:tcPr>
          <w:p w:rsidR="00760067" w:rsidRDefault="00760067">
            <w:pPr>
              <w:pStyle w:val="newncpi0"/>
            </w:pPr>
            <w:r>
              <w:t>Министерства по налогам и сборам 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erline"/>
              <w:ind w:left="4320" w:right="1436"/>
            </w:pPr>
            <w:r>
              <w:t>(подпись)</w:t>
            </w:r>
          </w:p>
        </w:tc>
        <w:tc>
          <w:tcPr>
            <w:tcW w:w="1350" w:type="pct"/>
            <w:tcMar>
              <w:top w:w="0" w:type="dxa"/>
              <w:left w:w="6" w:type="dxa"/>
              <w:bottom w:w="0" w:type="dxa"/>
              <w:right w:w="6" w:type="dxa"/>
            </w:tcMar>
            <w:hideMark/>
          </w:tcPr>
          <w:p w:rsidR="00760067" w:rsidRDefault="00760067">
            <w:pPr>
              <w:pStyle w:val="under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
              <w:ind w:firstLine="4321"/>
            </w:pPr>
            <w:r>
              <w:t>М.П.</w:t>
            </w:r>
          </w:p>
        </w:tc>
        <w:tc>
          <w:tcPr>
            <w:tcW w:w="1350" w:type="pct"/>
            <w:tcMar>
              <w:top w:w="0" w:type="dxa"/>
              <w:left w:w="6" w:type="dxa"/>
              <w:bottom w:w="0" w:type="dxa"/>
              <w:right w:w="6" w:type="dxa"/>
            </w:tcMar>
            <w:hideMark/>
          </w:tcPr>
          <w:p w:rsidR="00760067" w:rsidRDefault="00760067">
            <w:pPr>
              <w:pStyle w:val="undline"/>
            </w:pPr>
            <w:r>
              <w:t> </w:t>
            </w:r>
          </w:p>
        </w:tc>
      </w:tr>
      <w:tr w:rsidR="00760067">
        <w:tc>
          <w:tcPr>
            <w:tcW w:w="3650" w:type="pct"/>
            <w:tcMar>
              <w:top w:w="0" w:type="dxa"/>
              <w:left w:w="6" w:type="dxa"/>
              <w:bottom w:w="0" w:type="dxa"/>
              <w:right w:w="6" w:type="dxa"/>
            </w:tcMar>
            <w:hideMark/>
          </w:tcPr>
          <w:p w:rsidR="00760067" w:rsidRDefault="00760067">
            <w:pPr>
              <w:pStyle w:val="newncpi0"/>
            </w:pPr>
            <w:r>
              <w:t>______________________</w:t>
            </w:r>
          </w:p>
        </w:tc>
        <w:tc>
          <w:tcPr>
            <w:tcW w:w="1350" w:type="pct"/>
            <w:tcMar>
              <w:top w:w="0" w:type="dxa"/>
              <w:left w:w="6" w:type="dxa"/>
              <w:bottom w:w="0" w:type="dxa"/>
              <w:right w:w="6" w:type="dxa"/>
            </w:tcMar>
            <w:hideMark/>
          </w:tcPr>
          <w:p w:rsidR="00760067" w:rsidRDefault="00760067">
            <w:pPr>
              <w:pStyle w:val="newncpi0"/>
            </w:pPr>
            <w:r>
              <w:t> </w:t>
            </w:r>
          </w:p>
        </w:tc>
      </w:tr>
      <w:tr w:rsidR="00760067">
        <w:tc>
          <w:tcPr>
            <w:tcW w:w="3650" w:type="pct"/>
            <w:tcMar>
              <w:top w:w="0" w:type="dxa"/>
              <w:left w:w="6" w:type="dxa"/>
              <w:bottom w:w="0" w:type="dxa"/>
              <w:right w:w="6" w:type="dxa"/>
            </w:tcMar>
            <w:hideMark/>
          </w:tcPr>
          <w:p w:rsidR="00760067" w:rsidRDefault="00760067">
            <w:pPr>
              <w:pStyle w:val="undline"/>
              <w:ind w:firstLine="1077"/>
            </w:pPr>
            <w:r>
              <w:t>(дата)</w:t>
            </w:r>
          </w:p>
        </w:tc>
        <w:tc>
          <w:tcPr>
            <w:tcW w:w="1350" w:type="pct"/>
            <w:tcMar>
              <w:top w:w="0" w:type="dxa"/>
              <w:left w:w="6" w:type="dxa"/>
              <w:bottom w:w="0" w:type="dxa"/>
              <w:right w:w="6" w:type="dxa"/>
            </w:tcMar>
            <w:hideMark/>
          </w:tcPr>
          <w:p w:rsidR="00760067" w:rsidRDefault="00760067">
            <w:pPr>
              <w:pStyle w:val="newncpi0"/>
            </w:pPr>
            <w:r>
              <w:t> </w:t>
            </w:r>
          </w:p>
        </w:tc>
      </w:tr>
    </w:tbl>
    <w:p w:rsidR="00760067" w:rsidRDefault="00760067">
      <w:pPr>
        <w:pStyle w:val="newncpi"/>
      </w:pPr>
      <w:r>
        <w:t> </w:t>
      </w:r>
    </w:p>
    <w:p w:rsidR="00760067" w:rsidRDefault="00760067">
      <w:pPr>
        <w:pStyle w:val="newncpi0"/>
      </w:pPr>
      <w:r>
        <w:t>Второй экземпляр уведомления получил.</w:t>
      </w:r>
    </w:p>
    <w:p w:rsidR="00760067" w:rsidRDefault="00760067">
      <w:pPr>
        <w:pStyle w:val="newncpi"/>
      </w:pPr>
      <w:r>
        <w:t> </w:t>
      </w:r>
    </w:p>
    <w:tbl>
      <w:tblPr>
        <w:tblStyle w:val="tablencpi"/>
        <w:tblW w:w="5000" w:type="pct"/>
        <w:tblLook w:val="04A0" w:firstRow="1" w:lastRow="0" w:firstColumn="1" w:lastColumn="0" w:noHBand="0" w:noVBand="1"/>
      </w:tblPr>
      <w:tblGrid>
        <w:gridCol w:w="6837"/>
        <w:gridCol w:w="2532"/>
      </w:tblGrid>
      <w:tr w:rsidR="00760067">
        <w:tc>
          <w:tcPr>
            <w:tcW w:w="3650" w:type="pct"/>
            <w:tcMar>
              <w:top w:w="0" w:type="dxa"/>
              <w:left w:w="6" w:type="dxa"/>
              <w:bottom w:w="0" w:type="dxa"/>
              <w:right w:w="6" w:type="dxa"/>
            </w:tcMar>
            <w:hideMark/>
          </w:tcPr>
          <w:p w:rsidR="00760067" w:rsidRDefault="00760067">
            <w:pPr>
              <w:pStyle w:val="newncpi0"/>
            </w:pPr>
            <w:r>
              <w:t>Руководитель организации</w:t>
            </w:r>
          </w:p>
        </w:tc>
        <w:tc>
          <w:tcPr>
            <w:tcW w:w="1350" w:type="pct"/>
            <w:tcMar>
              <w:top w:w="0" w:type="dxa"/>
              <w:left w:w="6" w:type="dxa"/>
              <w:bottom w:w="0" w:type="dxa"/>
              <w:right w:w="6" w:type="dxa"/>
            </w:tcMar>
            <w:hideMark/>
          </w:tcPr>
          <w:p w:rsidR="00760067" w:rsidRDefault="00760067">
            <w:pPr>
              <w:pStyle w:val="newncpi0"/>
            </w:pPr>
            <w:r>
              <w:t> </w:t>
            </w:r>
          </w:p>
        </w:tc>
      </w:tr>
      <w:tr w:rsidR="00760067">
        <w:tc>
          <w:tcPr>
            <w:tcW w:w="3650" w:type="pct"/>
            <w:tcMar>
              <w:top w:w="0" w:type="dxa"/>
              <w:left w:w="6" w:type="dxa"/>
              <w:bottom w:w="0" w:type="dxa"/>
              <w:right w:w="6" w:type="dxa"/>
            </w:tcMar>
            <w:hideMark/>
          </w:tcPr>
          <w:p w:rsidR="00760067" w:rsidRDefault="00760067">
            <w:pPr>
              <w:pStyle w:val="newncpi0"/>
            </w:pPr>
            <w:r>
              <w:lastRenderedPageBreak/>
              <w:t>(индивидуальный предприниматель) 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4321"/>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pPr>
            <w:r>
              <w:t>______________________</w:t>
            </w:r>
          </w:p>
        </w:tc>
        <w:tc>
          <w:tcPr>
            <w:tcW w:w="1350" w:type="pct"/>
            <w:tcMar>
              <w:top w:w="0" w:type="dxa"/>
              <w:left w:w="6" w:type="dxa"/>
              <w:bottom w:w="0" w:type="dxa"/>
              <w:right w:w="6" w:type="dxa"/>
            </w:tcMar>
            <w:hideMark/>
          </w:tcPr>
          <w:p w:rsidR="00760067" w:rsidRDefault="00760067">
            <w:pPr>
              <w:pStyle w:val="newncpi0"/>
            </w:pPr>
            <w:r>
              <w:t> </w:t>
            </w:r>
          </w:p>
        </w:tc>
      </w:tr>
      <w:tr w:rsidR="00760067">
        <w:tc>
          <w:tcPr>
            <w:tcW w:w="3650" w:type="pct"/>
            <w:tcMar>
              <w:top w:w="0" w:type="dxa"/>
              <w:left w:w="6" w:type="dxa"/>
              <w:bottom w:w="0" w:type="dxa"/>
              <w:right w:w="6" w:type="dxa"/>
            </w:tcMar>
            <w:hideMark/>
          </w:tcPr>
          <w:p w:rsidR="00760067" w:rsidRDefault="00760067">
            <w:pPr>
              <w:pStyle w:val="undline"/>
              <w:ind w:firstLine="1077"/>
            </w:pPr>
            <w:r>
              <w:t>(дата)</w:t>
            </w:r>
          </w:p>
        </w:tc>
        <w:tc>
          <w:tcPr>
            <w:tcW w:w="1350" w:type="pct"/>
            <w:tcMar>
              <w:top w:w="0" w:type="dxa"/>
              <w:left w:w="6" w:type="dxa"/>
              <w:bottom w:w="0" w:type="dxa"/>
              <w:right w:w="6" w:type="dxa"/>
            </w:tcMar>
            <w:hideMark/>
          </w:tcPr>
          <w:p w:rsidR="00760067" w:rsidRDefault="00760067">
            <w:pPr>
              <w:pStyle w:val="newncpi0"/>
            </w:pPr>
            <w:r>
              <w:t> </w:t>
            </w:r>
          </w:p>
        </w:tc>
      </w:tr>
    </w:tbl>
    <w:p w:rsidR="00760067" w:rsidRDefault="00760067">
      <w:pPr>
        <w:pStyle w:val="newncpi"/>
      </w:pPr>
      <w:r>
        <w:t> </w:t>
      </w:r>
    </w:p>
    <w:p w:rsidR="00760067" w:rsidRDefault="00760067">
      <w:pPr>
        <w:pStyle w:val="newncpi"/>
      </w:pPr>
      <w:r>
        <w:t> </w:t>
      </w:r>
    </w:p>
    <w:tbl>
      <w:tblPr>
        <w:tblStyle w:val="tablencpi"/>
        <w:tblW w:w="5000" w:type="pct"/>
        <w:tblLook w:val="04A0" w:firstRow="1" w:lastRow="0" w:firstColumn="1" w:lastColumn="0" w:noHBand="0" w:noVBand="1"/>
      </w:tblPr>
      <w:tblGrid>
        <w:gridCol w:w="4501"/>
        <w:gridCol w:w="4868"/>
      </w:tblGrid>
      <w:tr w:rsidR="00760067">
        <w:tc>
          <w:tcPr>
            <w:tcW w:w="2402" w:type="pct"/>
            <w:tcMar>
              <w:top w:w="0" w:type="dxa"/>
              <w:left w:w="6" w:type="dxa"/>
              <w:bottom w:w="0" w:type="dxa"/>
              <w:right w:w="6" w:type="dxa"/>
            </w:tcMar>
            <w:hideMark/>
          </w:tcPr>
          <w:p w:rsidR="00760067" w:rsidRDefault="00760067">
            <w:pPr>
              <w:pStyle w:val="newncpi"/>
            </w:pPr>
            <w:r>
              <w:t> </w:t>
            </w:r>
          </w:p>
        </w:tc>
        <w:tc>
          <w:tcPr>
            <w:tcW w:w="2598" w:type="pct"/>
            <w:tcMar>
              <w:top w:w="0" w:type="dxa"/>
              <w:left w:w="6" w:type="dxa"/>
              <w:bottom w:w="0" w:type="dxa"/>
              <w:right w:w="6" w:type="dxa"/>
            </w:tcMar>
            <w:hideMark/>
          </w:tcPr>
          <w:p w:rsidR="00760067" w:rsidRDefault="00760067">
            <w:pPr>
              <w:pStyle w:val="append1"/>
            </w:pPr>
            <w:r>
              <w:t>Приложение 2</w:t>
            </w:r>
          </w:p>
          <w:p w:rsidR="00760067" w:rsidRDefault="00760067">
            <w:pPr>
              <w:pStyle w:val="append"/>
            </w:pPr>
            <w:r>
              <w:t>к Инструкции о порядке приобретения,</w:t>
            </w:r>
            <w:r>
              <w:br/>
              <w:t>использования, учета, хранения, возврата</w:t>
            </w:r>
            <w:r>
              <w:br/>
              <w:t>и уничтожения бланков документов</w:t>
            </w:r>
            <w:r>
              <w:br/>
              <w:t>с определенной степенью защиты</w:t>
            </w:r>
          </w:p>
        </w:tc>
      </w:tr>
    </w:tbl>
    <w:p w:rsidR="00760067" w:rsidRDefault="00760067">
      <w:pPr>
        <w:pStyle w:val="newncpi"/>
      </w:pPr>
      <w:r>
        <w:t> </w:t>
      </w:r>
    </w:p>
    <w:p w:rsidR="00760067" w:rsidRDefault="00760067">
      <w:pPr>
        <w:pStyle w:val="onestring"/>
      </w:pPr>
      <w:r>
        <w:t>Форма</w:t>
      </w:r>
    </w:p>
    <w:p w:rsidR="00760067" w:rsidRDefault="00760067">
      <w:pPr>
        <w:pStyle w:val="newncpi"/>
      </w:pPr>
      <w:r>
        <w:t> </w:t>
      </w:r>
    </w:p>
    <w:tbl>
      <w:tblPr>
        <w:tblStyle w:val="tablencpi"/>
        <w:tblW w:w="5000" w:type="pct"/>
        <w:tblLook w:val="04A0" w:firstRow="1" w:lastRow="0" w:firstColumn="1" w:lastColumn="0" w:noHBand="0" w:noVBand="1"/>
      </w:tblPr>
      <w:tblGrid>
        <w:gridCol w:w="4321"/>
        <w:gridCol w:w="5048"/>
      </w:tblGrid>
      <w:tr w:rsidR="00760067">
        <w:tc>
          <w:tcPr>
            <w:tcW w:w="2306" w:type="pct"/>
            <w:tcMar>
              <w:top w:w="0" w:type="dxa"/>
              <w:left w:w="6" w:type="dxa"/>
              <w:bottom w:w="0" w:type="dxa"/>
              <w:right w:w="6" w:type="dxa"/>
            </w:tcMar>
            <w:hideMark/>
          </w:tcPr>
          <w:p w:rsidR="00760067" w:rsidRDefault="00760067">
            <w:pPr>
              <w:pStyle w:val="newncpi0"/>
            </w:pPr>
            <w:r>
              <w:t> </w:t>
            </w:r>
          </w:p>
        </w:tc>
        <w:tc>
          <w:tcPr>
            <w:tcW w:w="2694" w:type="pct"/>
            <w:tcMar>
              <w:top w:w="0" w:type="dxa"/>
              <w:left w:w="6" w:type="dxa"/>
              <w:bottom w:w="0" w:type="dxa"/>
              <w:right w:w="6" w:type="dxa"/>
            </w:tcMar>
            <w:hideMark/>
          </w:tcPr>
          <w:p w:rsidR="00760067" w:rsidRDefault="00760067">
            <w:pPr>
              <w:pStyle w:val="newncpi0"/>
            </w:pPr>
            <w:r>
              <w:t>Инспекция Министерства по налогам и сборам</w:t>
            </w:r>
          </w:p>
        </w:tc>
      </w:tr>
      <w:tr w:rsidR="00760067">
        <w:tc>
          <w:tcPr>
            <w:tcW w:w="2306" w:type="pct"/>
            <w:tcMar>
              <w:top w:w="0" w:type="dxa"/>
              <w:left w:w="6" w:type="dxa"/>
              <w:bottom w:w="0" w:type="dxa"/>
              <w:right w:w="6" w:type="dxa"/>
            </w:tcMar>
            <w:hideMark/>
          </w:tcPr>
          <w:p w:rsidR="00760067" w:rsidRDefault="00760067">
            <w:pPr>
              <w:pStyle w:val="newncpi0"/>
            </w:pPr>
            <w:r>
              <w:t> </w:t>
            </w:r>
          </w:p>
        </w:tc>
        <w:tc>
          <w:tcPr>
            <w:tcW w:w="2694" w:type="pct"/>
            <w:tcMar>
              <w:top w:w="0" w:type="dxa"/>
              <w:left w:w="6" w:type="dxa"/>
              <w:bottom w:w="0" w:type="dxa"/>
              <w:right w:w="6" w:type="dxa"/>
            </w:tcMar>
            <w:hideMark/>
          </w:tcPr>
          <w:p w:rsidR="00760067" w:rsidRDefault="00760067">
            <w:pPr>
              <w:pStyle w:val="newncpi0"/>
            </w:pPr>
            <w:r>
              <w:t>по ______________________________________</w:t>
            </w:r>
          </w:p>
        </w:tc>
      </w:tr>
    </w:tbl>
    <w:p w:rsidR="00760067" w:rsidRDefault="00760067">
      <w:pPr>
        <w:pStyle w:val="newncpi"/>
      </w:pPr>
      <w:r>
        <w:t> </w:t>
      </w:r>
    </w:p>
    <w:tbl>
      <w:tblPr>
        <w:tblStyle w:val="tablencpi"/>
        <w:tblW w:w="5000" w:type="pct"/>
        <w:tblLook w:val="04A0" w:firstRow="1" w:lastRow="0" w:firstColumn="1" w:lastColumn="0" w:noHBand="0" w:noVBand="1"/>
      </w:tblPr>
      <w:tblGrid>
        <w:gridCol w:w="6372"/>
        <w:gridCol w:w="2997"/>
      </w:tblGrid>
      <w:tr w:rsidR="00760067">
        <w:tc>
          <w:tcPr>
            <w:tcW w:w="3396" w:type="pct"/>
            <w:tcMar>
              <w:top w:w="0" w:type="dxa"/>
              <w:left w:w="6" w:type="dxa"/>
              <w:bottom w:w="0" w:type="dxa"/>
              <w:right w:w="6" w:type="dxa"/>
            </w:tcMar>
            <w:hideMark/>
          </w:tcPr>
          <w:p w:rsidR="00760067" w:rsidRDefault="00760067">
            <w:pPr>
              <w:pStyle w:val="newncpi0"/>
            </w:pPr>
            <w:r>
              <w:t>Учетный номер плательщика __________________________</w:t>
            </w:r>
          </w:p>
        </w:tc>
        <w:tc>
          <w:tcPr>
            <w:tcW w:w="1604" w:type="pct"/>
            <w:tcMar>
              <w:top w:w="0" w:type="dxa"/>
              <w:left w:w="6" w:type="dxa"/>
              <w:bottom w:w="0" w:type="dxa"/>
              <w:right w:w="6" w:type="dxa"/>
            </w:tcMar>
            <w:hideMark/>
          </w:tcPr>
          <w:p w:rsidR="00760067" w:rsidRDefault="00760067">
            <w:pPr>
              <w:pStyle w:val="newncpi0"/>
            </w:pPr>
            <w:r>
              <w:t> </w:t>
            </w:r>
          </w:p>
        </w:tc>
      </w:tr>
      <w:tr w:rsidR="00760067">
        <w:tc>
          <w:tcPr>
            <w:tcW w:w="3396" w:type="pct"/>
            <w:tcMar>
              <w:top w:w="0" w:type="dxa"/>
              <w:left w:w="6" w:type="dxa"/>
              <w:bottom w:w="0" w:type="dxa"/>
              <w:right w:w="6" w:type="dxa"/>
            </w:tcMar>
            <w:hideMark/>
          </w:tcPr>
          <w:p w:rsidR="00760067" w:rsidRDefault="00760067">
            <w:pPr>
              <w:pStyle w:val="newncpi0"/>
            </w:pPr>
            <w:r>
              <w:t>_____________________________________________________</w:t>
            </w:r>
          </w:p>
        </w:tc>
        <w:tc>
          <w:tcPr>
            <w:tcW w:w="1604" w:type="pct"/>
            <w:tcMar>
              <w:top w:w="0" w:type="dxa"/>
              <w:left w:w="6" w:type="dxa"/>
              <w:bottom w:w="0" w:type="dxa"/>
              <w:right w:w="6" w:type="dxa"/>
            </w:tcMar>
            <w:hideMark/>
          </w:tcPr>
          <w:p w:rsidR="00760067" w:rsidRDefault="00760067">
            <w:pPr>
              <w:pStyle w:val="newncpi0"/>
            </w:pPr>
            <w:r>
              <w:t> </w:t>
            </w:r>
          </w:p>
        </w:tc>
      </w:tr>
      <w:tr w:rsidR="00760067">
        <w:tc>
          <w:tcPr>
            <w:tcW w:w="3396" w:type="pct"/>
            <w:tcMar>
              <w:top w:w="0" w:type="dxa"/>
              <w:left w:w="6" w:type="dxa"/>
              <w:bottom w:w="0" w:type="dxa"/>
              <w:right w:w="6" w:type="dxa"/>
            </w:tcMar>
            <w:hideMark/>
          </w:tcPr>
          <w:p w:rsidR="00760067" w:rsidRDefault="00760067">
            <w:pPr>
              <w:pStyle w:val="undline"/>
              <w:jc w:val="center"/>
            </w:pPr>
            <w:r>
              <w:t xml:space="preserve">(наименование организации, фамилия, собственное имя, </w:t>
            </w:r>
          </w:p>
        </w:tc>
        <w:tc>
          <w:tcPr>
            <w:tcW w:w="1604" w:type="pct"/>
            <w:tcMar>
              <w:top w:w="0" w:type="dxa"/>
              <w:left w:w="6" w:type="dxa"/>
              <w:bottom w:w="0" w:type="dxa"/>
              <w:right w:w="6" w:type="dxa"/>
            </w:tcMar>
            <w:hideMark/>
          </w:tcPr>
          <w:p w:rsidR="00760067" w:rsidRDefault="00760067">
            <w:pPr>
              <w:pStyle w:val="undline"/>
              <w:jc w:val="center"/>
            </w:pPr>
            <w:r>
              <w:t> </w:t>
            </w:r>
          </w:p>
        </w:tc>
      </w:tr>
      <w:tr w:rsidR="00760067">
        <w:tc>
          <w:tcPr>
            <w:tcW w:w="3396" w:type="pct"/>
            <w:tcMar>
              <w:top w:w="0" w:type="dxa"/>
              <w:left w:w="6" w:type="dxa"/>
              <w:bottom w:w="0" w:type="dxa"/>
              <w:right w:w="6" w:type="dxa"/>
            </w:tcMar>
            <w:hideMark/>
          </w:tcPr>
          <w:p w:rsidR="00760067" w:rsidRDefault="00760067">
            <w:pPr>
              <w:pStyle w:val="newncpi0"/>
            </w:pPr>
            <w:r>
              <w:t>_____________________________________________________</w:t>
            </w:r>
          </w:p>
        </w:tc>
        <w:tc>
          <w:tcPr>
            <w:tcW w:w="1604" w:type="pct"/>
            <w:tcMar>
              <w:top w:w="0" w:type="dxa"/>
              <w:left w:w="6" w:type="dxa"/>
              <w:bottom w:w="0" w:type="dxa"/>
              <w:right w:w="6" w:type="dxa"/>
            </w:tcMar>
            <w:hideMark/>
          </w:tcPr>
          <w:p w:rsidR="00760067" w:rsidRDefault="00760067">
            <w:pPr>
              <w:pStyle w:val="newncpi0"/>
            </w:pPr>
            <w:r>
              <w:t> </w:t>
            </w:r>
          </w:p>
        </w:tc>
      </w:tr>
      <w:tr w:rsidR="00760067">
        <w:tc>
          <w:tcPr>
            <w:tcW w:w="3396" w:type="pct"/>
            <w:tcMar>
              <w:top w:w="0" w:type="dxa"/>
              <w:left w:w="6" w:type="dxa"/>
              <w:bottom w:w="0" w:type="dxa"/>
              <w:right w:w="6" w:type="dxa"/>
            </w:tcMar>
            <w:hideMark/>
          </w:tcPr>
          <w:p w:rsidR="00760067" w:rsidRDefault="00760067">
            <w:pPr>
              <w:pStyle w:val="undline"/>
              <w:jc w:val="center"/>
            </w:pPr>
            <w:r>
              <w:t>отчество (если таковое имеется) индивидуального</w:t>
            </w:r>
          </w:p>
        </w:tc>
        <w:tc>
          <w:tcPr>
            <w:tcW w:w="1604" w:type="pct"/>
            <w:tcMar>
              <w:top w:w="0" w:type="dxa"/>
              <w:left w:w="6" w:type="dxa"/>
              <w:bottom w:w="0" w:type="dxa"/>
              <w:right w:w="6" w:type="dxa"/>
            </w:tcMar>
            <w:hideMark/>
          </w:tcPr>
          <w:p w:rsidR="00760067" w:rsidRDefault="00760067">
            <w:pPr>
              <w:pStyle w:val="undline"/>
              <w:jc w:val="center"/>
            </w:pPr>
            <w:r>
              <w:t> </w:t>
            </w:r>
          </w:p>
        </w:tc>
      </w:tr>
      <w:tr w:rsidR="00760067">
        <w:tc>
          <w:tcPr>
            <w:tcW w:w="3396" w:type="pct"/>
            <w:tcMar>
              <w:top w:w="0" w:type="dxa"/>
              <w:left w:w="6" w:type="dxa"/>
              <w:bottom w:w="0" w:type="dxa"/>
              <w:right w:w="6" w:type="dxa"/>
            </w:tcMar>
            <w:hideMark/>
          </w:tcPr>
          <w:p w:rsidR="00760067" w:rsidRDefault="00760067">
            <w:pPr>
              <w:pStyle w:val="newncpi0"/>
            </w:pPr>
            <w:r>
              <w:t>_____________________________________________________</w:t>
            </w:r>
          </w:p>
        </w:tc>
        <w:tc>
          <w:tcPr>
            <w:tcW w:w="1604" w:type="pct"/>
            <w:tcMar>
              <w:top w:w="0" w:type="dxa"/>
              <w:left w:w="6" w:type="dxa"/>
              <w:bottom w:w="0" w:type="dxa"/>
              <w:right w:w="6" w:type="dxa"/>
            </w:tcMar>
            <w:hideMark/>
          </w:tcPr>
          <w:p w:rsidR="00760067" w:rsidRDefault="00760067">
            <w:pPr>
              <w:pStyle w:val="newncpi0"/>
            </w:pPr>
            <w:r>
              <w:t> </w:t>
            </w:r>
          </w:p>
        </w:tc>
      </w:tr>
      <w:tr w:rsidR="00760067">
        <w:tc>
          <w:tcPr>
            <w:tcW w:w="3396" w:type="pct"/>
            <w:tcMar>
              <w:top w:w="0" w:type="dxa"/>
              <w:left w:w="6" w:type="dxa"/>
              <w:bottom w:w="0" w:type="dxa"/>
              <w:right w:w="6" w:type="dxa"/>
            </w:tcMar>
            <w:hideMark/>
          </w:tcPr>
          <w:p w:rsidR="00760067" w:rsidRDefault="00760067">
            <w:pPr>
              <w:pStyle w:val="undline"/>
              <w:jc w:val="center"/>
            </w:pPr>
            <w:r>
              <w:t>предпринимателя либо код пункта реализации, склада)</w:t>
            </w:r>
          </w:p>
        </w:tc>
        <w:tc>
          <w:tcPr>
            <w:tcW w:w="1604" w:type="pct"/>
            <w:tcMar>
              <w:top w:w="0" w:type="dxa"/>
              <w:left w:w="6" w:type="dxa"/>
              <w:bottom w:w="0" w:type="dxa"/>
              <w:right w:w="6" w:type="dxa"/>
            </w:tcMar>
            <w:hideMark/>
          </w:tcPr>
          <w:p w:rsidR="00760067" w:rsidRDefault="00760067">
            <w:pPr>
              <w:pStyle w:val="undline"/>
              <w:jc w:val="center"/>
            </w:pPr>
            <w:r>
              <w:t> </w:t>
            </w:r>
          </w:p>
        </w:tc>
      </w:tr>
    </w:tbl>
    <w:p w:rsidR="00760067" w:rsidRDefault="00760067">
      <w:pPr>
        <w:pStyle w:val="newncpi"/>
      </w:pPr>
      <w:r>
        <w:t> </w:t>
      </w:r>
    </w:p>
    <w:tbl>
      <w:tblPr>
        <w:tblStyle w:val="tablencpi"/>
        <w:tblW w:w="5000" w:type="pct"/>
        <w:tblLook w:val="04A0" w:firstRow="1" w:lastRow="0" w:firstColumn="1" w:lastColumn="0" w:noHBand="0" w:noVBand="1"/>
      </w:tblPr>
      <w:tblGrid>
        <w:gridCol w:w="5220"/>
        <w:gridCol w:w="4149"/>
      </w:tblGrid>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УТВЕРЖДАЮ</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(подпись, инициалы, фамилия руководителя</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организации, председателя ликвидационной</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комиссии (ликвидатора),</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индивидуального предпринимателя)</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newncpi0"/>
            </w:pPr>
            <w:r>
              <w:t>__________________________________</w:t>
            </w:r>
          </w:p>
        </w:tc>
      </w:tr>
      <w:tr w:rsidR="00760067">
        <w:tc>
          <w:tcPr>
            <w:tcW w:w="2786" w:type="pct"/>
            <w:tcMar>
              <w:top w:w="0" w:type="dxa"/>
              <w:left w:w="6" w:type="dxa"/>
              <w:bottom w:w="0" w:type="dxa"/>
              <w:right w:w="6" w:type="dxa"/>
            </w:tcMar>
            <w:hideMark/>
          </w:tcPr>
          <w:p w:rsidR="00760067" w:rsidRDefault="00760067">
            <w:pPr>
              <w:pStyle w:val="newncpi0"/>
            </w:pPr>
            <w:r>
              <w:t> </w:t>
            </w:r>
          </w:p>
        </w:tc>
        <w:tc>
          <w:tcPr>
            <w:tcW w:w="2214" w:type="pct"/>
            <w:tcMar>
              <w:top w:w="0" w:type="dxa"/>
              <w:left w:w="6" w:type="dxa"/>
              <w:bottom w:w="0" w:type="dxa"/>
              <w:right w:w="6" w:type="dxa"/>
            </w:tcMar>
            <w:hideMark/>
          </w:tcPr>
          <w:p w:rsidR="00760067" w:rsidRDefault="00760067">
            <w:pPr>
              <w:pStyle w:val="undline"/>
              <w:jc w:val="center"/>
            </w:pPr>
            <w:r>
              <w:t>(дата)</w:t>
            </w:r>
          </w:p>
        </w:tc>
      </w:tr>
    </w:tbl>
    <w:p w:rsidR="00760067" w:rsidRDefault="00760067">
      <w:pPr>
        <w:pStyle w:val="titlep"/>
      </w:pPr>
      <w:r>
        <w:t>АКТ № _____</w:t>
      </w:r>
      <w:r>
        <w:br/>
        <w:t>списания (уничтожения)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w:t>
      </w:r>
    </w:p>
    <w:p w:rsidR="00760067" w:rsidRDefault="00760067">
      <w:pPr>
        <w:pStyle w:val="newncpi0"/>
        <w:jc w:val="right"/>
      </w:pPr>
      <w:r>
        <w:t>__________________________</w:t>
      </w:r>
    </w:p>
    <w:p w:rsidR="00760067" w:rsidRDefault="00760067">
      <w:pPr>
        <w:pStyle w:val="undline"/>
        <w:ind w:firstLine="7019"/>
      </w:pPr>
      <w:r>
        <w:t>(место составления)</w:t>
      </w:r>
    </w:p>
    <w:p w:rsidR="00760067" w:rsidRDefault="00760067">
      <w:pPr>
        <w:pStyle w:val="newncpi"/>
      </w:pPr>
      <w:r>
        <w:t>На основании ____________________________________________________________</w:t>
      </w:r>
    </w:p>
    <w:p w:rsidR="00760067" w:rsidRDefault="00760067">
      <w:pPr>
        <w:pStyle w:val="undline"/>
        <w:ind w:firstLine="4678"/>
      </w:pPr>
      <w:r>
        <w:t>(номер, дата приказа)</w:t>
      </w:r>
    </w:p>
    <w:p w:rsidR="00760067" w:rsidRDefault="00760067">
      <w:pPr>
        <w:pStyle w:val="newncpi0"/>
      </w:pPr>
      <w:r>
        <w:t>комиссия в составе:</w:t>
      </w:r>
    </w:p>
    <w:p w:rsidR="00760067" w:rsidRDefault="00760067">
      <w:pPr>
        <w:pStyle w:val="newncpi0"/>
      </w:pPr>
      <w:r>
        <w:t>председатель __________________________________________________________________</w:t>
      </w:r>
    </w:p>
    <w:p w:rsidR="00760067" w:rsidRDefault="00760067">
      <w:pPr>
        <w:pStyle w:val="newncpi0"/>
      </w:pPr>
      <w:r>
        <w:t>члены комиссии: ______________________________________________________________</w:t>
      </w:r>
    </w:p>
    <w:p w:rsidR="00760067" w:rsidRDefault="00760067">
      <w:pPr>
        <w:pStyle w:val="newncpi0"/>
        <w:ind w:firstLine="1797"/>
      </w:pPr>
      <w:r>
        <w:t>_______________________________________________________________</w:t>
      </w:r>
    </w:p>
    <w:p w:rsidR="00760067" w:rsidRDefault="00760067">
      <w:pPr>
        <w:pStyle w:val="newncpi0"/>
      </w:pPr>
      <w:r>
        <w:t>индивидуальный предприниматель* ______________________________________________</w:t>
      </w:r>
    </w:p>
    <w:p w:rsidR="00760067" w:rsidRDefault="00760067">
      <w:pPr>
        <w:pStyle w:val="newncpi0"/>
      </w:pPr>
      <w:r>
        <w:t>«__» ___________ 20__ г. установила:</w:t>
      </w:r>
    </w:p>
    <w:p w:rsidR="00760067" w:rsidRDefault="00760067">
      <w:pPr>
        <w:pStyle w:val="newncpi0"/>
      </w:pPr>
      <w:r>
        <w:t>______________________________________________________________________________</w:t>
      </w:r>
    </w:p>
    <w:p w:rsidR="00760067" w:rsidRDefault="00760067">
      <w:pPr>
        <w:pStyle w:val="undline"/>
        <w:jc w:val="center"/>
      </w:pPr>
      <w:r>
        <w:t>(указывается причина порчи, утраты, хищения бланков)</w:t>
      </w:r>
    </w:p>
    <w:p w:rsidR="00760067" w:rsidRDefault="00760067">
      <w:pPr>
        <w:pStyle w:val="newncpi0"/>
      </w:pPr>
      <w:r>
        <w:t>в том числе:</w:t>
      </w:r>
    </w:p>
    <w:p w:rsidR="00760067" w:rsidRDefault="00760067">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6"/>
        <w:gridCol w:w="2650"/>
        <w:gridCol w:w="2055"/>
        <w:gridCol w:w="2055"/>
        <w:gridCol w:w="2053"/>
      </w:tblGrid>
      <w:tr w:rsidR="00760067">
        <w:trPr>
          <w:trHeight w:val="36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lastRenderedPageBreak/>
              <w:t>№</w:t>
            </w:r>
            <w:r>
              <w:br/>
              <w:t>п/п</w:t>
            </w:r>
          </w:p>
        </w:tc>
        <w:tc>
          <w:tcPr>
            <w:tcW w:w="14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Наименование</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Тип, код и серия бланков</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Номера бланков</w:t>
            </w:r>
          </w:p>
        </w:tc>
        <w:tc>
          <w:tcPr>
            <w:tcW w:w="1097" w:type="pct"/>
            <w:tcBorders>
              <w:left w:val="single" w:sz="4" w:space="0" w:color="auto"/>
              <w:bottom w:val="single" w:sz="4" w:space="0" w:color="auto"/>
            </w:tcBorders>
            <w:tcMar>
              <w:top w:w="0" w:type="dxa"/>
              <w:left w:w="6" w:type="dxa"/>
              <w:bottom w:w="0" w:type="dxa"/>
              <w:right w:w="6" w:type="dxa"/>
            </w:tcMar>
            <w:vAlign w:val="center"/>
            <w:hideMark/>
          </w:tcPr>
          <w:p w:rsidR="00760067" w:rsidRDefault="00760067">
            <w:pPr>
              <w:pStyle w:val="table10"/>
              <w:jc w:val="center"/>
            </w:pPr>
            <w:r>
              <w:t>Количество</w:t>
            </w:r>
          </w:p>
        </w:tc>
      </w:tr>
      <w:tr w:rsidR="0076006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1</w:t>
            </w:r>
          </w:p>
        </w:tc>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2</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3</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4</w:t>
            </w:r>
          </w:p>
        </w:tc>
        <w:tc>
          <w:tcPr>
            <w:tcW w:w="10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0067" w:rsidRDefault="00760067">
            <w:pPr>
              <w:pStyle w:val="table10"/>
              <w:jc w:val="center"/>
            </w:pPr>
            <w:r>
              <w:t>5</w:t>
            </w:r>
          </w:p>
        </w:tc>
      </w:tr>
      <w:tr w:rsidR="00760067">
        <w:trPr>
          <w:trHeight w:val="240"/>
        </w:trPr>
        <w:tc>
          <w:tcPr>
            <w:tcW w:w="291" w:type="pct"/>
            <w:tcBorders>
              <w:top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416"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7" w:type="pct"/>
            <w:tcBorders>
              <w:top w:val="single" w:sz="4" w:space="0" w:color="auto"/>
              <w:left w:val="single" w:sz="4" w:space="0" w:color="auto"/>
            </w:tcBorders>
            <w:tcMar>
              <w:top w:w="0" w:type="dxa"/>
              <w:left w:w="6" w:type="dxa"/>
              <w:bottom w:w="0" w:type="dxa"/>
              <w:right w:w="6" w:type="dxa"/>
            </w:tcMar>
            <w:hideMark/>
          </w:tcPr>
          <w:p w:rsidR="00760067" w:rsidRDefault="00760067">
            <w:pPr>
              <w:pStyle w:val="table10"/>
            </w:pPr>
            <w:r>
              <w:t> </w:t>
            </w:r>
          </w:p>
        </w:tc>
      </w:tr>
    </w:tbl>
    <w:p w:rsidR="00760067" w:rsidRDefault="00760067">
      <w:pPr>
        <w:pStyle w:val="newncpi"/>
      </w:pPr>
      <w:r>
        <w:t> </w:t>
      </w:r>
    </w:p>
    <w:tbl>
      <w:tblPr>
        <w:tblStyle w:val="tablencpi"/>
        <w:tblW w:w="5000" w:type="pct"/>
        <w:tblLook w:val="04A0" w:firstRow="1" w:lastRow="0" w:firstColumn="1" w:lastColumn="0" w:noHBand="0" w:noVBand="1"/>
      </w:tblPr>
      <w:tblGrid>
        <w:gridCol w:w="6837"/>
        <w:gridCol w:w="2532"/>
      </w:tblGrid>
      <w:tr w:rsidR="00760067">
        <w:tc>
          <w:tcPr>
            <w:tcW w:w="3650" w:type="pct"/>
            <w:tcMar>
              <w:top w:w="0" w:type="dxa"/>
              <w:left w:w="6" w:type="dxa"/>
              <w:bottom w:w="0" w:type="dxa"/>
              <w:right w:w="6" w:type="dxa"/>
            </w:tcMar>
            <w:hideMark/>
          </w:tcPr>
          <w:p w:rsidR="00760067" w:rsidRDefault="00760067">
            <w:pPr>
              <w:pStyle w:val="newncpi0"/>
            </w:pPr>
            <w:r>
              <w:t>Председатель комиссии 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2880"/>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pPr>
            <w:r>
              <w:t>Члены комиссии: _______________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2342"/>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ind w:firstLine="1797"/>
            </w:pPr>
            <w:r>
              <w:t>_______________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newncpi0"/>
            </w:pPr>
            <w:r>
              <w:t>Индивидуальный предприниматель* 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4321"/>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pPr>
            <w:r>
              <w:t>______________________</w:t>
            </w:r>
          </w:p>
        </w:tc>
        <w:tc>
          <w:tcPr>
            <w:tcW w:w="1350" w:type="pct"/>
            <w:tcMar>
              <w:top w:w="0" w:type="dxa"/>
              <w:left w:w="6" w:type="dxa"/>
              <w:bottom w:w="0" w:type="dxa"/>
              <w:right w:w="6" w:type="dxa"/>
            </w:tcMar>
            <w:hideMark/>
          </w:tcPr>
          <w:p w:rsidR="00760067" w:rsidRDefault="00760067">
            <w:pPr>
              <w:pStyle w:val="newncpi0"/>
            </w:pPr>
            <w:r>
              <w:t> </w:t>
            </w:r>
          </w:p>
        </w:tc>
      </w:tr>
      <w:tr w:rsidR="00760067">
        <w:tc>
          <w:tcPr>
            <w:tcW w:w="3650" w:type="pct"/>
            <w:tcMar>
              <w:top w:w="0" w:type="dxa"/>
              <w:left w:w="6" w:type="dxa"/>
              <w:bottom w:w="0" w:type="dxa"/>
              <w:right w:w="6" w:type="dxa"/>
            </w:tcMar>
            <w:hideMark/>
          </w:tcPr>
          <w:p w:rsidR="00760067" w:rsidRDefault="00760067">
            <w:pPr>
              <w:pStyle w:val="undline"/>
              <w:ind w:firstLine="1077"/>
            </w:pPr>
            <w:r>
              <w:t>(дата)</w:t>
            </w:r>
          </w:p>
        </w:tc>
        <w:tc>
          <w:tcPr>
            <w:tcW w:w="1350" w:type="pct"/>
            <w:tcMar>
              <w:top w:w="0" w:type="dxa"/>
              <w:left w:w="6" w:type="dxa"/>
              <w:bottom w:w="0" w:type="dxa"/>
              <w:right w:w="6" w:type="dxa"/>
            </w:tcMar>
            <w:hideMark/>
          </w:tcPr>
          <w:p w:rsidR="00760067" w:rsidRDefault="00760067">
            <w:pPr>
              <w:pStyle w:val="newncpi0"/>
            </w:pPr>
            <w:r>
              <w:t> </w:t>
            </w:r>
          </w:p>
        </w:tc>
      </w:tr>
    </w:tbl>
    <w:p w:rsidR="00760067" w:rsidRDefault="00760067">
      <w:pPr>
        <w:pStyle w:val="newncpi"/>
      </w:pPr>
      <w:r>
        <w:t> </w:t>
      </w:r>
    </w:p>
    <w:p w:rsidR="00760067" w:rsidRDefault="00760067">
      <w:pPr>
        <w:pStyle w:val="snoskiline"/>
      </w:pPr>
      <w:r>
        <w:t>______________________________</w:t>
      </w:r>
    </w:p>
    <w:p w:rsidR="00760067" w:rsidRDefault="00760067">
      <w:pPr>
        <w:pStyle w:val="snoski"/>
        <w:ind w:firstLine="567"/>
      </w:pPr>
      <w:r>
        <w:t>*Заполняется индивидуальными предпринимателями, осуществляющими деятельность без привлечения наемных работников, являющихся материально ответственными лицами.</w:t>
      </w:r>
    </w:p>
    <w:p w:rsidR="00760067" w:rsidRDefault="00760067">
      <w:pPr>
        <w:pStyle w:val="newncpi"/>
      </w:pPr>
      <w:r>
        <w:t> </w:t>
      </w:r>
    </w:p>
    <w:p w:rsidR="00760067" w:rsidRDefault="00760067">
      <w:pPr>
        <w:pStyle w:val="newncpi"/>
      </w:pPr>
      <w:r>
        <w:t> </w:t>
      </w:r>
    </w:p>
    <w:tbl>
      <w:tblPr>
        <w:tblStyle w:val="tablencpi"/>
        <w:tblW w:w="5000" w:type="pct"/>
        <w:tblLook w:val="04A0" w:firstRow="1" w:lastRow="0" w:firstColumn="1" w:lastColumn="0" w:noHBand="0" w:noVBand="1"/>
      </w:tblPr>
      <w:tblGrid>
        <w:gridCol w:w="4501"/>
        <w:gridCol w:w="4868"/>
      </w:tblGrid>
      <w:tr w:rsidR="00760067">
        <w:tc>
          <w:tcPr>
            <w:tcW w:w="2402" w:type="pct"/>
            <w:tcMar>
              <w:top w:w="0" w:type="dxa"/>
              <w:left w:w="6" w:type="dxa"/>
              <w:bottom w:w="0" w:type="dxa"/>
              <w:right w:w="6" w:type="dxa"/>
            </w:tcMar>
            <w:hideMark/>
          </w:tcPr>
          <w:p w:rsidR="00760067" w:rsidRDefault="00760067">
            <w:pPr>
              <w:pStyle w:val="newncpi"/>
            </w:pPr>
            <w:r>
              <w:t> </w:t>
            </w:r>
          </w:p>
        </w:tc>
        <w:tc>
          <w:tcPr>
            <w:tcW w:w="2598" w:type="pct"/>
            <w:tcMar>
              <w:top w:w="0" w:type="dxa"/>
              <w:left w:w="6" w:type="dxa"/>
              <w:bottom w:w="0" w:type="dxa"/>
              <w:right w:w="6" w:type="dxa"/>
            </w:tcMar>
            <w:hideMark/>
          </w:tcPr>
          <w:p w:rsidR="00760067" w:rsidRDefault="00760067">
            <w:pPr>
              <w:pStyle w:val="append1"/>
            </w:pPr>
            <w:r>
              <w:t>Приложение 3</w:t>
            </w:r>
          </w:p>
          <w:p w:rsidR="00760067" w:rsidRDefault="00760067">
            <w:pPr>
              <w:pStyle w:val="append"/>
            </w:pPr>
            <w:r>
              <w:t>к Инструкции о порядке приобретения,</w:t>
            </w:r>
            <w:r>
              <w:br/>
              <w:t>использования, учета, хранения, возврата</w:t>
            </w:r>
            <w:r>
              <w:br/>
              <w:t>и уничтожения бланков документов</w:t>
            </w:r>
            <w:r>
              <w:br/>
              <w:t>с определенной степенью защиты</w:t>
            </w:r>
          </w:p>
        </w:tc>
      </w:tr>
    </w:tbl>
    <w:p w:rsidR="00760067" w:rsidRDefault="00760067">
      <w:pPr>
        <w:pStyle w:val="newncpi"/>
      </w:pPr>
      <w:r>
        <w:t> </w:t>
      </w:r>
    </w:p>
    <w:p w:rsidR="00760067" w:rsidRDefault="00760067">
      <w:pPr>
        <w:pStyle w:val="onestring"/>
      </w:pPr>
      <w:r>
        <w:t>Форма</w:t>
      </w:r>
    </w:p>
    <w:p w:rsidR="00760067" w:rsidRDefault="00760067">
      <w:pPr>
        <w:pStyle w:val="newncpi"/>
      </w:pPr>
      <w:r>
        <w:t> </w:t>
      </w:r>
    </w:p>
    <w:tbl>
      <w:tblPr>
        <w:tblStyle w:val="tablencpi"/>
        <w:tblW w:w="5000" w:type="pct"/>
        <w:tblLook w:val="04A0" w:firstRow="1" w:lastRow="0" w:firstColumn="1" w:lastColumn="0" w:noHBand="0" w:noVBand="1"/>
      </w:tblPr>
      <w:tblGrid>
        <w:gridCol w:w="5892"/>
        <w:gridCol w:w="3477"/>
      </w:tblGrid>
      <w:tr w:rsidR="00760067">
        <w:tc>
          <w:tcPr>
            <w:tcW w:w="3140" w:type="pct"/>
            <w:tcMar>
              <w:top w:w="0" w:type="dxa"/>
              <w:left w:w="6" w:type="dxa"/>
              <w:bottom w:w="0" w:type="dxa"/>
              <w:right w:w="6" w:type="dxa"/>
            </w:tcMar>
            <w:hideMark/>
          </w:tcPr>
          <w:p w:rsidR="00760067" w:rsidRDefault="00760067">
            <w:pPr>
              <w:pStyle w:val="newncpi0"/>
            </w:pPr>
            <w:r>
              <w:t>Учетный номер плательщика _______________________</w:t>
            </w:r>
          </w:p>
        </w:tc>
        <w:tc>
          <w:tcPr>
            <w:tcW w:w="1860" w:type="pct"/>
            <w:tcMar>
              <w:top w:w="0" w:type="dxa"/>
              <w:left w:w="6" w:type="dxa"/>
              <w:bottom w:w="0" w:type="dxa"/>
              <w:right w:w="6" w:type="dxa"/>
            </w:tcMar>
            <w:hideMark/>
          </w:tcPr>
          <w:p w:rsidR="00760067" w:rsidRDefault="00760067">
            <w:pPr>
              <w:pStyle w:val="newncpi0"/>
            </w:pPr>
            <w:r>
              <w:t> </w:t>
            </w:r>
          </w:p>
        </w:tc>
      </w:tr>
      <w:tr w:rsidR="00760067">
        <w:tc>
          <w:tcPr>
            <w:tcW w:w="3140" w:type="pct"/>
            <w:tcMar>
              <w:top w:w="0" w:type="dxa"/>
              <w:left w:w="6" w:type="dxa"/>
              <w:bottom w:w="0" w:type="dxa"/>
              <w:right w:w="6" w:type="dxa"/>
            </w:tcMar>
            <w:hideMark/>
          </w:tcPr>
          <w:p w:rsidR="00760067" w:rsidRDefault="00760067">
            <w:pPr>
              <w:pStyle w:val="newncpi0"/>
            </w:pPr>
            <w:r>
              <w:t>_________________________________________________</w:t>
            </w:r>
          </w:p>
        </w:tc>
        <w:tc>
          <w:tcPr>
            <w:tcW w:w="1860" w:type="pct"/>
            <w:tcMar>
              <w:top w:w="0" w:type="dxa"/>
              <w:left w:w="6" w:type="dxa"/>
              <w:bottom w:w="0" w:type="dxa"/>
              <w:right w:w="6" w:type="dxa"/>
            </w:tcMar>
            <w:hideMark/>
          </w:tcPr>
          <w:p w:rsidR="00760067" w:rsidRDefault="00760067">
            <w:pPr>
              <w:pStyle w:val="newncpi0"/>
            </w:pPr>
            <w:r>
              <w:t> </w:t>
            </w:r>
          </w:p>
        </w:tc>
      </w:tr>
      <w:tr w:rsidR="00760067">
        <w:tc>
          <w:tcPr>
            <w:tcW w:w="3140" w:type="pct"/>
            <w:tcMar>
              <w:top w:w="0" w:type="dxa"/>
              <w:left w:w="6" w:type="dxa"/>
              <w:bottom w:w="0" w:type="dxa"/>
              <w:right w:w="6" w:type="dxa"/>
            </w:tcMar>
            <w:hideMark/>
          </w:tcPr>
          <w:p w:rsidR="00760067" w:rsidRDefault="00760067">
            <w:pPr>
              <w:pStyle w:val="undline"/>
              <w:jc w:val="center"/>
            </w:pPr>
            <w:r>
              <w:t>(наименование организации либо код пункта реализации, склада)</w:t>
            </w:r>
          </w:p>
        </w:tc>
        <w:tc>
          <w:tcPr>
            <w:tcW w:w="1860" w:type="pct"/>
            <w:tcMar>
              <w:top w:w="0" w:type="dxa"/>
              <w:left w:w="6" w:type="dxa"/>
              <w:bottom w:w="0" w:type="dxa"/>
              <w:right w:w="6" w:type="dxa"/>
            </w:tcMar>
            <w:hideMark/>
          </w:tcPr>
          <w:p w:rsidR="00760067" w:rsidRDefault="00760067">
            <w:pPr>
              <w:pStyle w:val="undline"/>
              <w:jc w:val="center"/>
            </w:pPr>
            <w:r>
              <w:t> </w:t>
            </w:r>
          </w:p>
        </w:tc>
      </w:tr>
      <w:tr w:rsidR="00760067">
        <w:tc>
          <w:tcPr>
            <w:tcW w:w="3140" w:type="pct"/>
            <w:tcMar>
              <w:top w:w="0" w:type="dxa"/>
              <w:left w:w="6" w:type="dxa"/>
              <w:bottom w:w="0" w:type="dxa"/>
              <w:right w:w="6" w:type="dxa"/>
            </w:tcMar>
            <w:hideMark/>
          </w:tcPr>
          <w:p w:rsidR="00760067" w:rsidRDefault="00760067">
            <w:pPr>
              <w:pStyle w:val="newncpi0"/>
            </w:pPr>
            <w:r>
              <w:t>_________________________________________________</w:t>
            </w:r>
          </w:p>
        </w:tc>
        <w:tc>
          <w:tcPr>
            <w:tcW w:w="1860" w:type="pct"/>
            <w:tcMar>
              <w:top w:w="0" w:type="dxa"/>
              <w:left w:w="6" w:type="dxa"/>
              <w:bottom w:w="0" w:type="dxa"/>
              <w:right w:w="6" w:type="dxa"/>
            </w:tcMar>
            <w:hideMark/>
          </w:tcPr>
          <w:p w:rsidR="00760067" w:rsidRDefault="00760067">
            <w:pPr>
              <w:pStyle w:val="newncpi0"/>
            </w:pPr>
            <w:r>
              <w:t> </w:t>
            </w:r>
          </w:p>
        </w:tc>
      </w:tr>
    </w:tbl>
    <w:p w:rsidR="00760067" w:rsidRDefault="00760067">
      <w:pPr>
        <w:pStyle w:val="newncpi"/>
      </w:pPr>
      <w:r>
        <w:t> </w:t>
      </w:r>
    </w:p>
    <w:tbl>
      <w:tblPr>
        <w:tblStyle w:val="tablencpi"/>
        <w:tblW w:w="5000" w:type="pct"/>
        <w:tblLook w:val="04A0" w:firstRow="1" w:lastRow="0" w:firstColumn="1" w:lastColumn="0" w:noHBand="0" w:noVBand="1"/>
      </w:tblPr>
      <w:tblGrid>
        <w:gridCol w:w="5877"/>
        <w:gridCol w:w="3492"/>
      </w:tblGrid>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newncpi0"/>
            </w:pPr>
            <w:r>
              <w:t>УТВЕРЖДАЮ</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newncpi0"/>
            </w:pPr>
            <w:r>
              <w:t>_____________________________</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undline"/>
              <w:jc w:val="center"/>
            </w:pPr>
            <w:r>
              <w:t>(подпись, инициалы, фамилия</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newncpi0"/>
            </w:pPr>
            <w:r>
              <w:t>_____________________________</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undline"/>
              <w:jc w:val="center"/>
            </w:pPr>
            <w:r>
              <w:t>руководителя организации)</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newncpi0"/>
            </w:pPr>
            <w:r>
              <w:t>_____________________________</w:t>
            </w:r>
          </w:p>
        </w:tc>
      </w:tr>
      <w:tr w:rsidR="00760067">
        <w:tc>
          <w:tcPr>
            <w:tcW w:w="3139" w:type="pct"/>
            <w:tcMar>
              <w:top w:w="0" w:type="dxa"/>
              <w:left w:w="6" w:type="dxa"/>
              <w:bottom w:w="0" w:type="dxa"/>
              <w:right w:w="6" w:type="dxa"/>
            </w:tcMar>
            <w:hideMark/>
          </w:tcPr>
          <w:p w:rsidR="00760067" w:rsidRDefault="00760067">
            <w:pPr>
              <w:pStyle w:val="newncpi0"/>
            </w:pPr>
            <w:r>
              <w:t> </w:t>
            </w:r>
          </w:p>
        </w:tc>
        <w:tc>
          <w:tcPr>
            <w:tcW w:w="1861" w:type="pct"/>
            <w:tcMar>
              <w:top w:w="0" w:type="dxa"/>
              <w:left w:w="6" w:type="dxa"/>
              <w:bottom w:w="0" w:type="dxa"/>
              <w:right w:w="6" w:type="dxa"/>
            </w:tcMar>
            <w:hideMark/>
          </w:tcPr>
          <w:p w:rsidR="00760067" w:rsidRDefault="00760067">
            <w:pPr>
              <w:pStyle w:val="undline"/>
              <w:jc w:val="center"/>
            </w:pPr>
            <w:r>
              <w:t>(дата)</w:t>
            </w:r>
          </w:p>
        </w:tc>
      </w:tr>
    </w:tbl>
    <w:p w:rsidR="00760067" w:rsidRDefault="00760067">
      <w:pPr>
        <w:pStyle w:val="titlep"/>
      </w:pPr>
      <w:r>
        <w:t>АКТ № _____</w:t>
      </w:r>
      <w:r>
        <w:br/>
        <w:t>обнаружения механического брака бланков документов с определенной степенью защиты, включенных в 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w:t>
      </w:r>
    </w:p>
    <w:p w:rsidR="00760067" w:rsidRDefault="00760067">
      <w:pPr>
        <w:pStyle w:val="newncpi0"/>
        <w:jc w:val="right"/>
      </w:pPr>
      <w:r>
        <w:t>__________________________</w:t>
      </w:r>
    </w:p>
    <w:p w:rsidR="00760067" w:rsidRDefault="00760067">
      <w:pPr>
        <w:pStyle w:val="undline"/>
        <w:ind w:firstLine="7019"/>
      </w:pPr>
      <w:r>
        <w:t>(место составления)</w:t>
      </w:r>
    </w:p>
    <w:p w:rsidR="00760067" w:rsidRDefault="00760067">
      <w:pPr>
        <w:pStyle w:val="newncpi"/>
      </w:pPr>
      <w:r>
        <w:t>На основании ____________________________________________________________</w:t>
      </w:r>
    </w:p>
    <w:p w:rsidR="00760067" w:rsidRDefault="00760067">
      <w:pPr>
        <w:pStyle w:val="undline"/>
        <w:ind w:firstLine="4502"/>
      </w:pPr>
      <w:r>
        <w:t>(дата, номер приказа)</w:t>
      </w:r>
    </w:p>
    <w:p w:rsidR="00760067" w:rsidRDefault="00760067">
      <w:pPr>
        <w:pStyle w:val="newncpi0"/>
      </w:pPr>
      <w:r>
        <w:t>комиссия в составе:</w:t>
      </w:r>
    </w:p>
    <w:p w:rsidR="00760067" w:rsidRDefault="00760067">
      <w:pPr>
        <w:pStyle w:val="newncpi0"/>
      </w:pPr>
      <w:r>
        <w:t>председатель __________________________________________________________________</w:t>
      </w:r>
    </w:p>
    <w:p w:rsidR="00760067" w:rsidRDefault="00760067">
      <w:pPr>
        <w:pStyle w:val="newncpi0"/>
      </w:pPr>
      <w:r>
        <w:t>члены комиссии: ______________________________________________________________</w:t>
      </w:r>
    </w:p>
    <w:p w:rsidR="00760067" w:rsidRDefault="00760067">
      <w:pPr>
        <w:pStyle w:val="newncpi0"/>
        <w:ind w:firstLine="1797"/>
      </w:pPr>
      <w:r>
        <w:t>_______________________________________________________________</w:t>
      </w:r>
    </w:p>
    <w:p w:rsidR="00760067" w:rsidRDefault="00760067">
      <w:pPr>
        <w:pStyle w:val="newncpi0"/>
      </w:pPr>
      <w:r>
        <w:t>«__» __________ 20__ г. установила:</w:t>
      </w:r>
    </w:p>
    <w:p w:rsidR="00760067" w:rsidRDefault="00760067">
      <w:pPr>
        <w:pStyle w:val="newncpi0"/>
      </w:pPr>
      <w:r>
        <w:t>______________________________________________________________________________</w:t>
      </w:r>
    </w:p>
    <w:p w:rsidR="00760067" w:rsidRDefault="00760067">
      <w:pPr>
        <w:pStyle w:val="undline"/>
        <w:jc w:val="center"/>
      </w:pPr>
      <w:r>
        <w:t>(указывается причина брака)</w:t>
      </w:r>
    </w:p>
    <w:p w:rsidR="00760067" w:rsidRDefault="00760067">
      <w:pPr>
        <w:pStyle w:val="newncpi0"/>
      </w:pPr>
      <w:r>
        <w:t>в том числе:</w:t>
      </w:r>
    </w:p>
    <w:p w:rsidR="00760067" w:rsidRDefault="00760067">
      <w:pPr>
        <w:pStyle w:val="newncpi"/>
      </w:pPr>
      <w:r>
        <w:lastRenderedPageBreak/>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6"/>
        <w:gridCol w:w="2650"/>
        <w:gridCol w:w="2055"/>
        <w:gridCol w:w="2055"/>
        <w:gridCol w:w="2053"/>
      </w:tblGrid>
      <w:tr w:rsidR="00760067">
        <w:trPr>
          <w:trHeight w:val="36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w:t>
            </w:r>
            <w:r>
              <w:br/>
              <w:t>п/п</w:t>
            </w:r>
          </w:p>
        </w:tc>
        <w:tc>
          <w:tcPr>
            <w:tcW w:w="14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Наименование</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Тип, код и серия бланков</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Номера бланков</w:t>
            </w:r>
          </w:p>
        </w:tc>
        <w:tc>
          <w:tcPr>
            <w:tcW w:w="1097" w:type="pct"/>
            <w:tcBorders>
              <w:left w:val="single" w:sz="4" w:space="0" w:color="auto"/>
              <w:bottom w:val="single" w:sz="4" w:space="0" w:color="auto"/>
            </w:tcBorders>
            <w:tcMar>
              <w:top w:w="0" w:type="dxa"/>
              <w:left w:w="6" w:type="dxa"/>
              <w:bottom w:w="0" w:type="dxa"/>
              <w:right w:w="6" w:type="dxa"/>
            </w:tcMar>
            <w:vAlign w:val="center"/>
            <w:hideMark/>
          </w:tcPr>
          <w:p w:rsidR="00760067" w:rsidRDefault="00760067">
            <w:pPr>
              <w:pStyle w:val="table10"/>
              <w:jc w:val="center"/>
            </w:pPr>
            <w:r>
              <w:t>Количество</w:t>
            </w:r>
          </w:p>
        </w:tc>
      </w:tr>
      <w:tr w:rsidR="0076006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1</w:t>
            </w:r>
          </w:p>
        </w:tc>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2</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3</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0067" w:rsidRDefault="00760067">
            <w:pPr>
              <w:pStyle w:val="table10"/>
              <w:jc w:val="center"/>
            </w:pPr>
            <w:r>
              <w:t>4</w:t>
            </w:r>
          </w:p>
        </w:tc>
        <w:tc>
          <w:tcPr>
            <w:tcW w:w="10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0067" w:rsidRDefault="00760067">
            <w:pPr>
              <w:pStyle w:val="table10"/>
              <w:jc w:val="center"/>
            </w:pPr>
            <w:r>
              <w:t>5</w:t>
            </w:r>
          </w:p>
        </w:tc>
      </w:tr>
      <w:tr w:rsidR="00760067">
        <w:trPr>
          <w:trHeight w:val="240"/>
        </w:trPr>
        <w:tc>
          <w:tcPr>
            <w:tcW w:w="291" w:type="pct"/>
            <w:tcBorders>
              <w:top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416"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hideMark/>
          </w:tcPr>
          <w:p w:rsidR="00760067" w:rsidRDefault="00760067">
            <w:pPr>
              <w:pStyle w:val="table10"/>
            </w:pPr>
            <w:r>
              <w:t> </w:t>
            </w:r>
          </w:p>
        </w:tc>
        <w:tc>
          <w:tcPr>
            <w:tcW w:w="1097" w:type="pct"/>
            <w:tcBorders>
              <w:top w:val="single" w:sz="4" w:space="0" w:color="auto"/>
              <w:left w:val="single" w:sz="4" w:space="0" w:color="auto"/>
            </w:tcBorders>
            <w:tcMar>
              <w:top w:w="0" w:type="dxa"/>
              <w:left w:w="6" w:type="dxa"/>
              <w:bottom w:w="0" w:type="dxa"/>
              <w:right w:w="6" w:type="dxa"/>
            </w:tcMar>
            <w:hideMark/>
          </w:tcPr>
          <w:p w:rsidR="00760067" w:rsidRDefault="00760067">
            <w:pPr>
              <w:pStyle w:val="table10"/>
            </w:pPr>
            <w:r>
              <w:t> </w:t>
            </w:r>
          </w:p>
        </w:tc>
      </w:tr>
    </w:tbl>
    <w:p w:rsidR="00760067" w:rsidRDefault="00760067">
      <w:pPr>
        <w:pStyle w:val="newncpi"/>
      </w:pPr>
      <w:r>
        <w:t> </w:t>
      </w:r>
    </w:p>
    <w:tbl>
      <w:tblPr>
        <w:tblStyle w:val="tablencpi"/>
        <w:tblW w:w="5000" w:type="pct"/>
        <w:tblLook w:val="04A0" w:firstRow="1" w:lastRow="0" w:firstColumn="1" w:lastColumn="0" w:noHBand="0" w:noVBand="1"/>
      </w:tblPr>
      <w:tblGrid>
        <w:gridCol w:w="6837"/>
        <w:gridCol w:w="2532"/>
      </w:tblGrid>
      <w:tr w:rsidR="00760067">
        <w:tc>
          <w:tcPr>
            <w:tcW w:w="3650" w:type="pct"/>
            <w:tcMar>
              <w:top w:w="0" w:type="dxa"/>
              <w:left w:w="6" w:type="dxa"/>
              <w:bottom w:w="0" w:type="dxa"/>
              <w:right w:w="6" w:type="dxa"/>
            </w:tcMar>
            <w:hideMark/>
          </w:tcPr>
          <w:p w:rsidR="00760067" w:rsidRDefault="00760067">
            <w:pPr>
              <w:pStyle w:val="newncpi0"/>
            </w:pPr>
            <w:r>
              <w:t>Председатель комиссии 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2880"/>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pPr>
            <w:r>
              <w:t>Члены комиссии: _______________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r w:rsidR="00760067">
        <w:tc>
          <w:tcPr>
            <w:tcW w:w="3650" w:type="pct"/>
            <w:tcMar>
              <w:top w:w="0" w:type="dxa"/>
              <w:left w:w="6" w:type="dxa"/>
              <w:bottom w:w="0" w:type="dxa"/>
              <w:right w:w="6" w:type="dxa"/>
            </w:tcMar>
            <w:hideMark/>
          </w:tcPr>
          <w:p w:rsidR="00760067" w:rsidRDefault="00760067">
            <w:pPr>
              <w:pStyle w:val="undline"/>
              <w:ind w:firstLine="2342"/>
            </w:pPr>
            <w:r>
              <w:t>(подпись)</w:t>
            </w:r>
          </w:p>
        </w:tc>
        <w:tc>
          <w:tcPr>
            <w:tcW w:w="1350" w:type="pct"/>
            <w:tcMar>
              <w:top w:w="0" w:type="dxa"/>
              <w:left w:w="6" w:type="dxa"/>
              <w:bottom w:w="0" w:type="dxa"/>
              <w:right w:w="6" w:type="dxa"/>
            </w:tcMar>
            <w:hideMark/>
          </w:tcPr>
          <w:p w:rsidR="00760067" w:rsidRDefault="00760067">
            <w:pPr>
              <w:pStyle w:val="undline"/>
              <w:jc w:val="center"/>
            </w:pPr>
            <w:r>
              <w:t>(инициалы, фамилия)</w:t>
            </w:r>
          </w:p>
        </w:tc>
      </w:tr>
      <w:tr w:rsidR="00760067">
        <w:tc>
          <w:tcPr>
            <w:tcW w:w="3650" w:type="pct"/>
            <w:tcMar>
              <w:top w:w="0" w:type="dxa"/>
              <w:left w:w="6" w:type="dxa"/>
              <w:bottom w:w="0" w:type="dxa"/>
              <w:right w:w="6" w:type="dxa"/>
            </w:tcMar>
            <w:hideMark/>
          </w:tcPr>
          <w:p w:rsidR="00760067" w:rsidRDefault="00760067">
            <w:pPr>
              <w:pStyle w:val="newncpi0"/>
              <w:ind w:firstLine="1797"/>
            </w:pPr>
            <w:r>
              <w:t>_______________</w:t>
            </w:r>
          </w:p>
        </w:tc>
        <w:tc>
          <w:tcPr>
            <w:tcW w:w="1350" w:type="pct"/>
            <w:tcMar>
              <w:top w:w="0" w:type="dxa"/>
              <w:left w:w="6" w:type="dxa"/>
              <w:bottom w:w="0" w:type="dxa"/>
              <w:right w:w="6" w:type="dxa"/>
            </w:tcMar>
            <w:hideMark/>
          </w:tcPr>
          <w:p w:rsidR="00760067" w:rsidRDefault="00760067">
            <w:pPr>
              <w:pStyle w:val="newncpi0"/>
            </w:pPr>
            <w:r>
              <w:t>_____________________</w:t>
            </w:r>
          </w:p>
        </w:tc>
      </w:tr>
    </w:tbl>
    <w:p w:rsidR="00760067" w:rsidRDefault="00760067">
      <w:pPr>
        <w:pStyle w:val="newncpi"/>
      </w:pPr>
      <w:r>
        <w:t> </w:t>
      </w:r>
    </w:p>
    <w:p w:rsidR="00760067" w:rsidRDefault="00760067">
      <w:pPr>
        <w:pStyle w:val="newncpi"/>
      </w:pPr>
      <w:r>
        <w:t> </w:t>
      </w:r>
    </w:p>
    <w:p w:rsidR="00C806FA" w:rsidRDefault="00760067"/>
    <w:sectPr w:rsidR="00C806FA">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67"/>
    <w:rsid w:val="00245F64"/>
    <w:rsid w:val="006A1833"/>
    <w:rsid w:val="00760067"/>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A9F6-5197-49CE-8CD7-CB758FDF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6006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6006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6006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6006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6006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60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60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6006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6006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6006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6006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6006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6006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6006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6006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6006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60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6006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6006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6006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60067"/>
    <w:rPr>
      <w:rFonts w:ascii="Times New Roman" w:hAnsi="Times New Roman" w:cs="Times New Roman" w:hint="default"/>
      <w:caps/>
    </w:rPr>
  </w:style>
  <w:style w:type="character" w:customStyle="1" w:styleId="promulgator">
    <w:name w:val="promulgator"/>
    <w:basedOn w:val="a0"/>
    <w:rsid w:val="00760067"/>
    <w:rPr>
      <w:rFonts w:ascii="Times New Roman" w:hAnsi="Times New Roman" w:cs="Times New Roman" w:hint="default"/>
      <w:caps/>
    </w:rPr>
  </w:style>
  <w:style w:type="character" w:customStyle="1" w:styleId="datepr">
    <w:name w:val="datepr"/>
    <w:basedOn w:val="a0"/>
    <w:rsid w:val="00760067"/>
    <w:rPr>
      <w:rFonts w:ascii="Times New Roman" w:hAnsi="Times New Roman" w:cs="Times New Roman" w:hint="default"/>
    </w:rPr>
  </w:style>
  <w:style w:type="character" w:customStyle="1" w:styleId="number">
    <w:name w:val="number"/>
    <w:basedOn w:val="a0"/>
    <w:rsid w:val="00760067"/>
    <w:rPr>
      <w:rFonts w:ascii="Times New Roman" w:hAnsi="Times New Roman" w:cs="Times New Roman" w:hint="default"/>
    </w:rPr>
  </w:style>
  <w:style w:type="character" w:customStyle="1" w:styleId="post">
    <w:name w:val="post"/>
    <w:basedOn w:val="a0"/>
    <w:rsid w:val="00760067"/>
    <w:rPr>
      <w:rFonts w:ascii="Times New Roman" w:hAnsi="Times New Roman" w:cs="Times New Roman" w:hint="default"/>
      <w:b/>
      <w:bCs/>
      <w:sz w:val="22"/>
      <w:szCs w:val="22"/>
    </w:rPr>
  </w:style>
  <w:style w:type="character" w:customStyle="1" w:styleId="pers">
    <w:name w:val="pers"/>
    <w:basedOn w:val="a0"/>
    <w:rsid w:val="00760067"/>
    <w:rPr>
      <w:rFonts w:ascii="Times New Roman" w:hAnsi="Times New Roman" w:cs="Times New Roman" w:hint="default"/>
      <w:b/>
      <w:bCs/>
      <w:sz w:val="22"/>
      <w:szCs w:val="22"/>
    </w:rPr>
  </w:style>
  <w:style w:type="table" w:customStyle="1" w:styleId="tablencpi">
    <w:name w:val="tablencpi"/>
    <w:basedOn w:val="a1"/>
    <w:rsid w:val="0076006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12A4B-7B89-4094-B2E8-561CBAC1F7B8}"/>
</file>

<file path=customXml/itemProps2.xml><?xml version="1.0" encoding="utf-8"?>
<ds:datastoreItem xmlns:ds="http://schemas.openxmlformats.org/officeDocument/2006/customXml" ds:itemID="{86429FE6-E2E3-4098-9E7B-E2F1F34C4FC6}"/>
</file>

<file path=customXml/itemProps3.xml><?xml version="1.0" encoding="utf-8"?>
<ds:datastoreItem xmlns:ds="http://schemas.openxmlformats.org/officeDocument/2006/customXml" ds:itemID="{F50070A7-D70A-4E1F-977E-02F74D7B7732}"/>
</file>

<file path=docProps/app.xml><?xml version="1.0" encoding="utf-8"?>
<Properties xmlns="http://schemas.openxmlformats.org/officeDocument/2006/extended-properties" xmlns:vt="http://schemas.openxmlformats.org/officeDocument/2006/docPropsVTypes">
  <Template>Normal</Template>
  <TotalTime>2</TotalTime>
  <Pages>10</Pages>
  <Words>2898</Words>
  <Characters>23358</Characters>
  <Application>Microsoft Office Word</Application>
  <DocSecurity>0</DocSecurity>
  <Lines>614</Lines>
  <Paragraphs>276</Paragraphs>
  <ScaleCrop>false</ScaleCrop>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2024-02-01T17:08:00Z</dcterms:created>
  <dcterms:modified xsi:type="dcterms:W3CDTF">2024-02-01T17:10:00Z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